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A6" w:rsidRPr="001B56A6" w:rsidRDefault="001B56A6" w:rsidP="001B56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The M</w:t>
      </w:r>
      <w:r w:rsidRPr="001B56A6">
        <w:rPr>
          <w:rFonts w:ascii="Times New Roman" w:hAnsi="Times New Roman"/>
          <w:b/>
          <w:sz w:val="28"/>
          <w:szCs w:val="28"/>
          <w:lang w:val="en-GB"/>
        </w:rPr>
        <w:t xml:space="preserve">odified </w:t>
      </w:r>
      <w:proofErr w:type="spellStart"/>
      <w:r w:rsidRPr="001B56A6">
        <w:rPr>
          <w:rFonts w:ascii="Times New Roman" w:hAnsi="Times New Roman"/>
          <w:b/>
          <w:sz w:val="28"/>
          <w:szCs w:val="28"/>
          <w:lang w:val="en-GB"/>
        </w:rPr>
        <w:t>Kudrya</w:t>
      </w:r>
      <w:r>
        <w:rPr>
          <w:rFonts w:ascii="Times New Roman" w:hAnsi="Times New Roman"/>
          <w:b/>
          <w:sz w:val="28"/>
          <w:szCs w:val="28"/>
          <w:lang w:val="en-GB"/>
        </w:rPr>
        <w:t>shov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M</w:t>
      </w:r>
      <w:r w:rsidRPr="001B56A6">
        <w:rPr>
          <w:rFonts w:ascii="Times New Roman" w:hAnsi="Times New Roman"/>
          <w:b/>
          <w:sz w:val="28"/>
          <w:szCs w:val="28"/>
          <w:lang w:val="en-GB"/>
        </w:rPr>
        <w:t>ethod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for Solving Some Evolution E</w:t>
      </w:r>
      <w:r w:rsidRPr="001B56A6">
        <w:rPr>
          <w:rFonts w:ascii="Times New Roman" w:hAnsi="Times New Roman"/>
          <w:b/>
          <w:sz w:val="28"/>
          <w:szCs w:val="28"/>
          <w:lang w:val="en-GB"/>
        </w:rPr>
        <w:t>quations</w:t>
      </w:r>
    </w:p>
    <w:p w:rsidR="00C61EEA" w:rsidRPr="00291C65" w:rsidRDefault="00C61EEA" w:rsidP="00C61EEA">
      <w:pPr>
        <w:pStyle w:val="KonuBal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267719" w:rsidRPr="008E6A33" w:rsidRDefault="001B56A6" w:rsidP="00F7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1B56A6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r w:rsidR="008E6A33" w:rsidRPr="001B56A6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Pr="001B56A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M. </w:t>
      </w:r>
      <w:proofErr w:type="spellStart"/>
      <w:r w:rsidRPr="001B56A6">
        <w:rPr>
          <w:rFonts w:ascii="Times New Roman" w:hAnsi="Times New Roman"/>
          <w:b/>
          <w:color w:val="000000"/>
          <w:sz w:val="24"/>
          <w:szCs w:val="24"/>
          <w:lang w:val="en-US"/>
        </w:rPr>
        <w:t>Ege</w:t>
      </w:r>
      <w:proofErr w:type="spellEnd"/>
      <w:r w:rsidR="008E6A33" w:rsidRPr="008E6A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516B7" w:rsidRPr="008E6A3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F516B7" w:rsidRPr="008E6A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E. Misirli</w:t>
      </w:r>
      <w:r w:rsidR="0083780B" w:rsidRPr="00A631A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 w:rsidR="00F516B7" w:rsidRPr="008E6A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419B9" w:rsidRPr="008E6A33" w:rsidRDefault="0083780B" w:rsidP="00F7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6A3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 w:rsidR="008E6A33" w:rsidRPr="008E6A33">
        <w:rPr>
          <w:rFonts w:ascii="Times New Roman" w:hAnsi="Times New Roman"/>
          <w:color w:val="000000"/>
          <w:sz w:val="24"/>
          <w:szCs w:val="24"/>
          <w:lang w:val="en-US"/>
        </w:rPr>
        <w:t xml:space="preserve">Department </w:t>
      </w:r>
      <w:r w:rsidR="001B56A6">
        <w:rPr>
          <w:rFonts w:ascii="Times New Roman" w:hAnsi="Times New Roman"/>
          <w:color w:val="000000"/>
          <w:sz w:val="24"/>
          <w:szCs w:val="24"/>
          <w:lang w:val="en-US"/>
        </w:rPr>
        <w:t xml:space="preserve">of Mathematics, </w:t>
      </w:r>
      <w:proofErr w:type="spellStart"/>
      <w:r w:rsidR="001B56A6">
        <w:rPr>
          <w:rFonts w:ascii="Times New Roman" w:hAnsi="Times New Roman"/>
          <w:color w:val="000000"/>
          <w:sz w:val="24"/>
          <w:szCs w:val="24"/>
          <w:lang w:val="en-US"/>
        </w:rPr>
        <w:t>Ege</w:t>
      </w:r>
      <w:proofErr w:type="spellEnd"/>
      <w:r w:rsidR="001B56A6">
        <w:rPr>
          <w:rFonts w:ascii="Times New Roman" w:hAnsi="Times New Roman"/>
          <w:color w:val="000000"/>
          <w:sz w:val="24"/>
          <w:szCs w:val="24"/>
          <w:lang w:val="en-US"/>
        </w:rPr>
        <w:t xml:space="preserve"> University, Izmir</w:t>
      </w:r>
      <w:r w:rsidR="008E6A33" w:rsidRPr="008E6A33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8E6A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E6A33" w:rsidRPr="008E6A33">
        <w:rPr>
          <w:rFonts w:ascii="Times New Roman" w:hAnsi="Times New Roman"/>
          <w:color w:val="000000"/>
          <w:sz w:val="24"/>
          <w:szCs w:val="24"/>
          <w:lang w:val="en-US"/>
        </w:rPr>
        <w:t>Turkey</w:t>
      </w:r>
    </w:p>
    <w:p w:rsidR="00F750C6" w:rsidRPr="00B05946" w:rsidRDefault="00F750C6" w:rsidP="00F42028">
      <w:pPr>
        <w:pStyle w:val="DipnotMetni"/>
        <w:ind w:right="739"/>
        <w:rPr>
          <w:lang w:val="fr-FR"/>
        </w:rPr>
        <w:sectPr w:rsidR="00F750C6" w:rsidRPr="00B05946" w:rsidSect="00D82FD4">
          <w:pgSz w:w="12240" w:h="15840"/>
          <w:pgMar w:top="1258" w:right="1134" w:bottom="1079" w:left="1418" w:header="709" w:footer="709" w:gutter="0"/>
          <w:cols w:space="708"/>
          <w:noEndnote/>
        </w:sectPr>
      </w:pPr>
    </w:p>
    <w:p w:rsidR="008E6A33" w:rsidRDefault="008E6A33" w:rsidP="004D6796">
      <w:pPr>
        <w:pStyle w:val="DipnotMetni"/>
        <w:ind w:right="739"/>
        <w:rPr>
          <w:color w:val="000000"/>
          <w:sz w:val="22"/>
          <w:szCs w:val="22"/>
          <w:lang w:val="fr-FR"/>
        </w:rPr>
      </w:pPr>
    </w:p>
    <w:p w:rsidR="008E6A33" w:rsidRPr="00B05946" w:rsidRDefault="008E6A33" w:rsidP="004D6796">
      <w:pPr>
        <w:pStyle w:val="DipnotMetni"/>
        <w:ind w:right="739"/>
        <w:rPr>
          <w:color w:val="000000"/>
          <w:sz w:val="22"/>
          <w:szCs w:val="22"/>
          <w:lang w:val="fr-FR"/>
        </w:rPr>
      </w:pPr>
    </w:p>
    <w:p w:rsidR="00F42028" w:rsidRPr="00291C65" w:rsidRDefault="004D6796" w:rsidP="004D6796">
      <w:pPr>
        <w:pStyle w:val="DipnotMetni"/>
        <w:ind w:right="739"/>
        <w:outlineLvl w:val="0"/>
        <w:rPr>
          <w:b/>
          <w:color w:val="000000"/>
          <w:sz w:val="22"/>
          <w:szCs w:val="22"/>
          <w:lang w:val="en-US"/>
        </w:rPr>
      </w:pPr>
      <w:r w:rsidRPr="00291C65">
        <w:rPr>
          <w:b/>
          <w:color w:val="000000"/>
          <w:sz w:val="22"/>
          <w:szCs w:val="22"/>
          <w:lang w:val="en-US"/>
        </w:rPr>
        <w:t>Abstract</w:t>
      </w:r>
    </w:p>
    <w:p w:rsidR="00F42028" w:rsidRPr="00291C65" w:rsidRDefault="00F42028" w:rsidP="003C3F34">
      <w:pPr>
        <w:pStyle w:val="DipnotMetni"/>
        <w:ind w:right="4"/>
        <w:rPr>
          <w:color w:val="000000"/>
          <w:sz w:val="22"/>
          <w:szCs w:val="22"/>
          <w:lang w:val="en-US"/>
        </w:rPr>
      </w:pPr>
    </w:p>
    <w:p w:rsidR="00745A58" w:rsidRDefault="001B56A6" w:rsidP="001B56A6">
      <w:pPr>
        <w:pStyle w:val="Denklem"/>
      </w:pPr>
      <w:r w:rsidRPr="001B56A6">
        <w:t xml:space="preserve">The study of numerical methods for solving partial differential equations and the </w:t>
      </w:r>
      <w:r w:rsidR="00E30796">
        <w:t>travelling wave</w:t>
      </w:r>
      <w:r w:rsidRPr="001B56A6">
        <w:t xml:space="preserve"> solution</w:t>
      </w:r>
      <w:r w:rsidR="00E30796">
        <w:t>s of these equations  have  significant roles  in physical science</w:t>
      </w:r>
      <w:r w:rsidR="00991B0A">
        <w:t xml:space="preserve"> over the last decades from both </w:t>
      </w:r>
      <w:proofErr w:type="spellStart"/>
      <w:r w:rsidR="00991B0A">
        <w:t>theoritical</w:t>
      </w:r>
      <w:proofErr w:type="spellEnd"/>
      <w:r w:rsidR="00991B0A">
        <w:t xml:space="preserve"> and the practical points of view.</w:t>
      </w:r>
      <w:r w:rsidRPr="001B56A6">
        <w:t xml:space="preserve"> </w:t>
      </w:r>
      <w:r w:rsidR="00E30796">
        <w:t>M</w:t>
      </w:r>
      <w:r w:rsidR="00E30796" w:rsidRPr="001B56A6">
        <w:t xml:space="preserve">athematical physics  </w:t>
      </w:r>
      <w:r w:rsidR="00E30796">
        <w:t xml:space="preserve"> consist of m</w:t>
      </w:r>
      <w:r w:rsidRPr="001B56A6">
        <w:t xml:space="preserve">any mathematical models </w:t>
      </w:r>
      <w:r w:rsidR="00E30796">
        <w:t>which described by</w:t>
      </w:r>
      <w:r w:rsidRPr="001B56A6">
        <w:t xml:space="preserve"> the nonlinear partial differential equations. The investigation of the travelling wave solutions of nonlinear evolution equations appears in various scientific fields, such as plasma physics, </w:t>
      </w:r>
      <w:r w:rsidR="00E30796" w:rsidRPr="001B56A6">
        <w:t>fluid mechanics,</w:t>
      </w:r>
      <w:r w:rsidR="00E30796">
        <w:t xml:space="preserve"> </w:t>
      </w:r>
      <w:r w:rsidRPr="001B56A6">
        <w:t xml:space="preserve">hydrodynamic, optical </w:t>
      </w:r>
      <w:proofErr w:type="spellStart"/>
      <w:r w:rsidRPr="001B56A6">
        <w:t>fibers</w:t>
      </w:r>
      <w:proofErr w:type="spellEnd"/>
      <w:r w:rsidRPr="001B56A6">
        <w:t>, chemical physics. Many powerful and effect</w:t>
      </w:r>
      <w:r w:rsidR="00E30796">
        <w:t>ive methods are used for investigating</w:t>
      </w:r>
      <w:r w:rsidRPr="001B56A6">
        <w:t xml:space="preserve"> the explicit travelling wave solutions</w:t>
      </w:r>
      <w:r>
        <w:t xml:space="preserve">. </w:t>
      </w:r>
    </w:p>
    <w:p w:rsidR="001B56A6" w:rsidRDefault="001B56A6" w:rsidP="001B56A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B56A6">
        <w:rPr>
          <w:rFonts w:ascii="Times New Roman" w:hAnsi="Times New Roman"/>
          <w:sz w:val="24"/>
          <w:szCs w:val="24"/>
          <w:lang w:val="en-GB"/>
        </w:rPr>
        <w:t xml:space="preserve">In this paper, we have applied the modified </w:t>
      </w:r>
      <w:proofErr w:type="spellStart"/>
      <w:r w:rsidRPr="001B56A6">
        <w:rPr>
          <w:rFonts w:ascii="Times New Roman" w:hAnsi="Times New Roman"/>
          <w:sz w:val="24"/>
          <w:szCs w:val="24"/>
          <w:lang w:val="en-GB"/>
        </w:rPr>
        <w:t>Kudry</w:t>
      </w:r>
      <w:r w:rsidR="00E30796">
        <w:rPr>
          <w:rFonts w:ascii="Times New Roman" w:hAnsi="Times New Roman"/>
          <w:sz w:val="24"/>
          <w:szCs w:val="24"/>
          <w:lang w:val="en-GB"/>
        </w:rPr>
        <w:t>a</w:t>
      </w:r>
      <w:r w:rsidRPr="001B56A6">
        <w:rPr>
          <w:rFonts w:ascii="Times New Roman" w:hAnsi="Times New Roman"/>
          <w:sz w:val="24"/>
          <w:szCs w:val="24"/>
          <w:lang w:val="en-GB"/>
        </w:rPr>
        <w:t>shov</w:t>
      </w:r>
      <w:proofErr w:type="spellEnd"/>
      <w:r w:rsidRPr="001B56A6">
        <w:rPr>
          <w:rFonts w:ascii="Times New Roman" w:hAnsi="Times New Roman"/>
          <w:sz w:val="24"/>
          <w:szCs w:val="24"/>
          <w:lang w:val="en-GB"/>
        </w:rPr>
        <w:t xml:space="preserve"> method for solving </w:t>
      </w:r>
      <w:r>
        <w:rPr>
          <w:rFonts w:ascii="Times New Roman" w:hAnsi="Times New Roman"/>
          <w:sz w:val="24"/>
          <w:szCs w:val="24"/>
          <w:lang w:val="en-GB"/>
        </w:rPr>
        <w:t>some nonlinear evolution equations b</w:t>
      </w:r>
      <w:r w:rsidRPr="001B56A6">
        <w:rPr>
          <w:rFonts w:ascii="Times New Roman" w:hAnsi="Times New Roman"/>
          <w:sz w:val="24"/>
          <w:szCs w:val="24"/>
          <w:lang w:val="en-GB"/>
        </w:rPr>
        <w:t>y the help of commutative algebra. This method is applicable for the other nonlinear partial differential equations.</w:t>
      </w:r>
    </w:p>
    <w:p w:rsidR="00B71FD1" w:rsidRPr="00B02DCD" w:rsidRDefault="00B71FD1" w:rsidP="00B71F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B02DCD">
        <w:rPr>
          <w:rFonts w:ascii="Times New Roman" w:hAnsi="Times New Roman"/>
          <w:lang w:val="en-GB"/>
        </w:rPr>
        <w:t xml:space="preserve">We consider the general nonlinear partial differential equation for a function </w:t>
      </w:r>
      <w:r w:rsidRPr="00B02DCD">
        <w:rPr>
          <w:position w:val="-6"/>
          <w:lang w:val="en-GB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DSMT4" ShapeID="_x0000_i1025" DrawAspect="Content" ObjectID="_1401662835" r:id="rId6"/>
        </w:object>
      </w:r>
      <w:r w:rsidRPr="00B02DCD">
        <w:rPr>
          <w:rFonts w:ascii="Times New Roman" w:hAnsi="Times New Roman"/>
          <w:lang w:val="en-GB"/>
        </w:rPr>
        <w:t xml:space="preserve"> of two variables, space  </w:t>
      </w:r>
      <w:r w:rsidRPr="00B02DCD">
        <w:rPr>
          <w:position w:val="-6"/>
          <w:lang w:val="en-GB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DSMT4" ShapeID="_x0000_i1026" DrawAspect="Content" ObjectID="_1401662836" r:id="rId8"/>
        </w:object>
      </w:r>
      <w:r w:rsidRPr="00B02DCD">
        <w:rPr>
          <w:rFonts w:ascii="Times New Roman" w:hAnsi="Times New Roman"/>
          <w:lang w:val="en-GB"/>
        </w:rPr>
        <w:t xml:space="preserve">and time </w:t>
      </w:r>
      <w:r w:rsidRPr="00B02DCD">
        <w:rPr>
          <w:position w:val="-6"/>
          <w:lang w:val="en-GB"/>
        </w:rPr>
        <w:object w:dxaOrig="139" w:dyaOrig="240">
          <v:shape id="_x0000_i1027" type="#_x0000_t75" style="width:6.75pt;height:12pt" o:ole="">
            <v:imagedata r:id="rId9" o:title=""/>
          </v:shape>
          <o:OLEObject Type="Embed" ProgID="Equation.DSMT4" ShapeID="_x0000_i1027" DrawAspect="Content" ObjectID="_1401662837" r:id="rId10"/>
        </w:object>
      </w:r>
      <w:r w:rsidRPr="00B02DCD">
        <w:rPr>
          <w:rFonts w:ascii="Times New Roman" w:hAnsi="Times New Roman"/>
          <w:lang w:val="en-GB"/>
        </w:rPr>
        <w:t>:</w:t>
      </w:r>
    </w:p>
    <w:p w:rsidR="00B71FD1" w:rsidRPr="00B02DCD" w:rsidRDefault="00B71FD1" w:rsidP="00B71FD1">
      <w:pPr>
        <w:autoSpaceDE w:val="0"/>
        <w:autoSpaceDN w:val="0"/>
        <w:adjustRightInd w:val="0"/>
        <w:spacing w:before="240" w:after="0" w:line="240" w:lineRule="auto"/>
        <w:jc w:val="right"/>
        <w:rPr>
          <w:lang w:val="en-GB"/>
        </w:rPr>
      </w:pPr>
      <w:r w:rsidRPr="00B02DCD">
        <w:rPr>
          <w:position w:val="-10"/>
          <w:lang w:val="en-GB"/>
        </w:rPr>
        <w:object w:dxaOrig="2500" w:dyaOrig="320">
          <v:shape id="_x0000_i1028" type="#_x0000_t75" style="width:125.25pt;height:15.75pt" o:ole="">
            <v:imagedata r:id="rId11" o:title=""/>
          </v:shape>
          <o:OLEObject Type="Embed" ProgID="Equation.DSMT4" ShapeID="_x0000_i1028" DrawAspect="Content" ObjectID="_1401662838" r:id="rId12"/>
        </w:object>
      </w:r>
      <w:r w:rsidRPr="00B02DCD">
        <w:rPr>
          <w:lang w:val="en-GB"/>
        </w:rPr>
        <w:t xml:space="preserve">                                                                      </w:t>
      </w:r>
      <w:r>
        <w:rPr>
          <w:rFonts w:ascii="Times New Roman" w:hAnsi="Times New Roman"/>
          <w:lang w:val="en-GB"/>
        </w:rPr>
        <w:t>(</w:t>
      </w:r>
      <w:r w:rsidRPr="00B02DCD">
        <w:rPr>
          <w:rFonts w:ascii="Times New Roman" w:hAnsi="Times New Roman"/>
          <w:lang w:val="en-GB"/>
        </w:rPr>
        <w:t>1)</w:t>
      </w:r>
    </w:p>
    <w:p w:rsidR="001B56A6" w:rsidRPr="00B02DCD" w:rsidRDefault="001B56A6" w:rsidP="001B56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en-GB"/>
        </w:rPr>
      </w:pPr>
      <w:r w:rsidRPr="00B02DCD">
        <w:rPr>
          <w:rFonts w:ascii="Times New Roman" w:hAnsi="Times New Roman"/>
          <w:lang w:val="en-GB"/>
        </w:rPr>
        <w:t xml:space="preserve">It is useful to summarize the steps of modified </w:t>
      </w:r>
      <w:proofErr w:type="spellStart"/>
      <w:r w:rsidRPr="00B02DCD">
        <w:rPr>
          <w:rFonts w:ascii="Times New Roman" w:hAnsi="Times New Roman"/>
          <w:lang w:val="en-GB"/>
        </w:rPr>
        <w:t>Kudrya</w:t>
      </w:r>
      <w:r w:rsidR="00B71FD1">
        <w:rPr>
          <w:rFonts w:ascii="Times New Roman" w:hAnsi="Times New Roman"/>
          <w:lang w:val="en-GB"/>
        </w:rPr>
        <w:t>shov</w:t>
      </w:r>
      <w:proofErr w:type="spellEnd"/>
      <w:r w:rsidR="00B71FD1">
        <w:rPr>
          <w:rFonts w:ascii="Times New Roman" w:hAnsi="Times New Roman"/>
          <w:lang w:val="en-GB"/>
        </w:rPr>
        <w:t xml:space="preserve"> method</w:t>
      </w:r>
      <w:r w:rsidRPr="00B02DCD">
        <w:rPr>
          <w:rFonts w:ascii="Times New Roman" w:hAnsi="Times New Roman"/>
          <w:lang w:val="en-GB"/>
        </w:rPr>
        <w:t xml:space="preserve"> as follows</w:t>
      </w:r>
      <w:r w:rsidR="0075231E">
        <w:rPr>
          <w:rFonts w:ascii="Times New Roman" w:hAnsi="Times New Roman"/>
          <w:lang w:val="en-GB"/>
        </w:rPr>
        <w:t>[</w:t>
      </w:r>
      <w:r w:rsidR="008F11AD">
        <w:rPr>
          <w:rFonts w:ascii="Times New Roman" w:hAnsi="Times New Roman"/>
          <w:lang w:val="en-GB"/>
        </w:rPr>
        <w:t>5</w:t>
      </w:r>
      <w:r w:rsidR="0075231E">
        <w:rPr>
          <w:rFonts w:ascii="Times New Roman" w:hAnsi="Times New Roman"/>
          <w:lang w:val="en-GB"/>
        </w:rPr>
        <w:t>]</w:t>
      </w:r>
      <w:r w:rsidRPr="00B02DCD">
        <w:rPr>
          <w:rFonts w:ascii="Times New Roman" w:hAnsi="Times New Roman"/>
          <w:lang w:val="en-GB"/>
        </w:rPr>
        <w:t>: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b/>
          <w:lang w:val="en-GB"/>
        </w:rPr>
        <w:t xml:space="preserve">Step 1. </w:t>
      </w:r>
      <w:r w:rsidRPr="001B56A6">
        <w:rPr>
          <w:rFonts w:ascii="Times New Roman" w:hAnsi="Times New Roman"/>
          <w:lang w:val="en-GB"/>
        </w:rPr>
        <w:t>We investigate the travelling wave solutions of  Eq.</w:t>
      </w:r>
      <w:r w:rsidR="00B71FD1">
        <w:rPr>
          <w:rFonts w:ascii="Times New Roman" w:hAnsi="Times New Roman"/>
          <w:lang w:val="en-GB"/>
        </w:rPr>
        <w:t>(</w:t>
      </w:r>
      <w:r w:rsidRPr="001B56A6">
        <w:rPr>
          <w:rFonts w:ascii="Times New Roman" w:hAnsi="Times New Roman"/>
          <w:lang w:val="en-GB"/>
        </w:rPr>
        <w:t>1) of the form: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right"/>
        <w:rPr>
          <w:lang w:val="en-GB"/>
        </w:rPr>
      </w:pPr>
      <w:r w:rsidRPr="001B56A6">
        <w:rPr>
          <w:position w:val="-10"/>
          <w:lang w:val="en-GB"/>
        </w:rPr>
        <w:object w:dxaOrig="1260" w:dyaOrig="300">
          <v:shape id="_x0000_i1029" type="#_x0000_t75" style="width:63pt;height:15pt" o:ole="">
            <v:imagedata r:id="rId13" o:title=""/>
          </v:shape>
          <o:OLEObject Type="Embed" ProgID="Equation.DSMT4" ShapeID="_x0000_i1029" DrawAspect="Content" ObjectID="_1401662839" r:id="rId14"/>
        </w:object>
      </w:r>
      <w:r w:rsidRPr="001B56A6">
        <w:rPr>
          <w:lang w:val="en-GB"/>
        </w:rPr>
        <w:t xml:space="preserve">     </w:t>
      </w:r>
      <w:r w:rsidRPr="001B56A6">
        <w:rPr>
          <w:position w:val="-10"/>
          <w:lang w:val="en-GB"/>
        </w:rPr>
        <w:object w:dxaOrig="1100" w:dyaOrig="300">
          <v:shape id="_x0000_i1030" type="#_x0000_t75" style="width:54.75pt;height:15pt" o:ole="">
            <v:imagedata r:id="rId15" o:title=""/>
          </v:shape>
          <o:OLEObject Type="Embed" ProgID="Equation.DSMT4" ShapeID="_x0000_i1030" DrawAspect="Content" ObjectID="_1401662840" r:id="rId16"/>
        </w:object>
      </w:r>
      <w:r w:rsidRPr="001B56A6">
        <w:rPr>
          <w:lang w:val="en-GB"/>
        </w:rPr>
        <w:t xml:space="preserve">                                                                   </w:t>
      </w:r>
      <w:r w:rsidRPr="001B56A6">
        <w:rPr>
          <w:rFonts w:ascii="Times New Roman" w:hAnsi="Times New Roman"/>
          <w:lang w:val="en-GB"/>
        </w:rPr>
        <w:t>(</w:t>
      </w:r>
      <w:r w:rsidR="00B71FD1">
        <w:rPr>
          <w:rFonts w:ascii="Times New Roman" w:hAnsi="Times New Roman"/>
          <w:lang w:val="en-GB"/>
        </w:rPr>
        <w:t>2)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lang w:val="en-GB"/>
        </w:rPr>
        <w:t xml:space="preserve">where </w:t>
      </w:r>
      <w:r w:rsidRPr="001B56A6">
        <w:rPr>
          <w:position w:val="-6"/>
          <w:lang w:val="en-GB"/>
        </w:rPr>
        <w:object w:dxaOrig="200" w:dyaOrig="260">
          <v:shape id="_x0000_i1031" type="#_x0000_t75" style="width:9.75pt;height:12.75pt" o:ole="">
            <v:imagedata r:id="rId17" o:title=""/>
          </v:shape>
          <o:OLEObject Type="Embed" ProgID="Equation.DSMT4" ShapeID="_x0000_i1031" DrawAspect="Content" ObjectID="_1401662841" r:id="rId18"/>
        </w:object>
      </w:r>
      <w:r w:rsidRPr="001B56A6">
        <w:rPr>
          <w:rFonts w:ascii="Times New Roman" w:hAnsi="Times New Roman"/>
          <w:lang w:val="en-GB"/>
        </w:rPr>
        <w:t xml:space="preserve">and </w:t>
      </w:r>
      <w:r w:rsidRPr="001B56A6">
        <w:rPr>
          <w:position w:val="-6"/>
          <w:lang w:val="en-GB"/>
        </w:rPr>
        <w:object w:dxaOrig="220" w:dyaOrig="200">
          <v:shape id="_x0000_i1032" type="#_x0000_t75" style="width:11.25pt;height:9.75pt" o:ole="">
            <v:imagedata r:id="rId19" o:title=""/>
          </v:shape>
          <o:OLEObject Type="Embed" ProgID="Equation.DSMT4" ShapeID="_x0000_i1032" DrawAspect="Content" ObjectID="_1401662842" r:id="rId20"/>
        </w:object>
      </w:r>
      <w:r w:rsidRPr="001B56A6">
        <w:rPr>
          <w:rFonts w:ascii="Times New Roman" w:hAnsi="Times New Roman"/>
          <w:lang w:val="en-GB"/>
        </w:rPr>
        <w:t>are arbitrary constants. Then Eq.</w:t>
      </w:r>
      <w:r w:rsidR="00B71FD1">
        <w:rPr>
          <w:rFonts w:ascii="Times New Roman" w:hAnsi="Times New Roman"/>
          <w:lang w:val="en-GB"/>
        </w:rPr>
        <w:t>(</w:t>
      </w:r>
      <w:r w:rsidRPr="001B56A6">
        <w:rPr>
          <w:rFonts w:ascii="Times New Roman" w:hAnsi="Times New Roman"/>
          <w:lang w:val="en-GB"/>
        </w:rPr>
        <w:t>1) reduces to a nonlinear ordinary differential equation of the form: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right"/>
        <w:rPr>
          <w:rFonts w:ascii="Times New Roman" w:hAnsi="Times New Roman"/>
          <w:lang w:val="en-GB"/>
        </w:rPr>
      </w:pPr>
      <w:r w:rsidRPr="001B56A6">
        <w:rPr>
          <w:lang w:val="en-GB"/>
        </w:rPr>
        <w:t xml:space="preserve">                                                             </w:t>
      </w:r>
      <w:r w:rsidRPr="001B56A6">
        <w:rPr>
          <w:rFonts w:ascii="Times New Roman" w:hAnsi="Times New Roman"/>
          <w:position w:val="-14"/>
          <w:lang w:val="en-GB"/>
        </w:rPr>
        <w:object w:dxaOrig="2079" w:dyaOrig="360">
          <v:shape id="_x0000_i1033" type="#_x0000_t75" style="width:105pt;height:18.75pt" o:ole="">
            <v:imagedata r:id="rId21" o:title=""/>
          </v:shape>
          <o:OLEObject Type="Embed" ProgID="Equation.DSMT4" ShapeID="_x0000_i1033" DrawAspect="Content" ObjectID="_1401662843" r:id="rId22"/>
        </w:object>
      </w:r>
      <w:r w:rsidRPr="001B56A6">
        <w:rPr>
          <w:rFonts w:ascii="Times New Roman" w:hAnsi="Times New Roman"/>
          <w:lang w:val="en-GB"/>
        </w:rPr>
        <w:t xml:space="preserve">                                                                </w:t>
      </w:r>
      <w:r w:rsidR="00B71FD1">
        <w:rPr>
          <w:rFonts w:ascii="Times New Roman" w:hAnsi="Times New Roman"/>
          <w:lang w:val="en-GB"/>
        </w:rPr>
        <w:t>(3</w:t>
      </w:r>
      <w:r w:rsidRPr="001B56A6">
        <w:rPr>
          <w:rFonts w:ascii="Times New Roman" w:hAnsi="Times New Roman"/>
          <w:lang w:val="en-GB"/>
        </w:rPr>
        <w:t>)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b/>
          <w:lang w:val="en-GB"/>
        </w:rPr>
        <w:t xml:space="preserve">Step 2. </w:t>
      </w:r>
      <w:r w:rsidRPr="001B56A6">
        <w:rPr>
          <w:rFonts w:ascii="Times New Roman" w:hAnsi="Times New Roman"/>
          <w:lang w:val="en-GB"/>
        </w:rPr>
        <w:t xml:space="preserve">We suppose that the exact solutions </w:t>
      </w:r>
      <w:r w:rsidR="00B71FD1">
        <w:rPr>
          <w:rFonts w:ascii="Times New Roman" w:hAnsi="Times New Roman"/>
          <w:lang w:val="en-GB"/>
        </w:rPr>
        <w:t>of Eq.(</w:t>
      </w:r>
      <w:r w:rsidRPr="001B56A6">
        <w:rPr>
          <w:rFonts w:ascii="Times New Roman" w:hAnsi="Times New Roman"/>
          <w:lang w:val="en-GB"/>
        </w:rPr>
        <w:t>3) can be obtained in the following form: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lang w:val="en-GB"/>
        </w:rPr>
        <w:lastRenderedPageBreak/>
        <w:t xml:space="preserve">                                                                    </w:t>
      </w:r>
      <w:r w:rsidRPr="001B56A6">
        <w:rPr>
          <w:position w:val="-26"/>
          <w:lang w:val="en-GB"/>
        </w:rPr>
        <w:object w:dxaOrig="2000" w:dyaOrig="620">
          <v:shape id="_x0000_i1034" type="#_x0000_t75" style="width:99.75pt;height:30.75pt" o:ole="">
            <v:imagedata r:id="rId23" o:title=""/>
          </v:shape>
          <o:OLEObject Type="Embed" ProgID="Equation.DSMT4" ShapeID="_x0000_i1034" DrawAspect="Content" ObjectID="_1401662844" r:id="rId24"/>
        </w:object>
      </w:r>
      <w:r w:rsidRPr="001B56A6">
        <w:rPr>
          <w:lang w:val="en-GB"/>
        </w:rPr>
        <w:t xml:space="preserve">                                                       </w:t>
      </w:r>
      <w:r w:rsidR="00B71FD1">
        <w:rPr>
          <w:rFonts w:ascii="Times New Roman" w:hAnsi="Times New Roman"/>
          <w:lang w:val="en-GB"/>
        </w:rPr>
        <w:t>(4</w:t>
      </w:r>
      <w:r w:rsidRPr="001B56A6">
        <w:rPr>
          <w:rFonts w:ascii="Times New Roman" w:hAnsi="Times New Roman"/>
          <w:lang w:val="en-GB"/>
        </w:rPr>
        <w:t xml:space="preserve">) </w:t>
      </w:r>
      <w:r w:rsidR="00B71FD1">
        <w:rPr>
          <w:rFonts w:ascii="Times New Roman" w:hAnsi="Times New Roman"/>
          <w:lang w:val="en-GB"/>
        </w:rPr>
        <w:t xml:space="preserve">        </w:t>
      </w:r>
      <w:r w:rsidRPr="001B56A6">
        <w:rPr>
          <w:rFonts w:ascii="Times New Roman" w:hAnsi="Times New Roman"/>
          <w:lang w:val="en-GB"/>
        </w:rPr>
        <w:t xml:space="preserve">where </w:t>
      </w:r>
      <w:r w:rsidRPr="001B56A6">
        <w:rPr>
          <w:position w:val="-22"/>
          <w:lang w:val="en-GB"/>
        </w:rPr>
        <w:object w:dxaOrig="960" w:dyaOrig="580">
          <v:shape id="_x0000_i1035" type="#_x0000_t75" style="width:48pt;height:29.25pt" o:ole="">
            <v:imagedata r:id="rId25" o:title=""/>
          </v:shape>
          <o:OLEObject Type="Embed" ProgID="Equation.DSMT4" ShapeID="_x0000_i1035" DrawAspect="Content" ObjectID="_1401662845" r:id="rId26"/>
        </w:object>
      </w:r>
      <w:r w:rsidRPr="001B56A6">
        <w:rPr>
          <w:lang w:val="en-GB"/>
        </w:rPr>
        <w:t xml:space="preserve"> </w:t>
      </w:r>
      <w:r w:rsidRPr="001B56A6">
        <w:rPr>
          <w:rFonts w:ascii="Times New Roman" w:hAnsi="Times New Roman"/>
          <w:lang w:val="en-GB"/>
        </w:rPr>
        <w:t xml:space="preserve">and the function </w:t>
      </w:r>
      <w:r w:rsidRPr="001B56A6">
        <w:rPr>
          <w:position w:val="-10"/>
          <w:lang w:val="en-GB"/>
        </w:rPr>
        <w:object w:dxaOrig="240" w:dyaOrig="300">
          <v:shape id="_x0000_i1036" type="#_x0000_t75" style="width:12pt;height:15pt" o:ole="">
            <v:imagedata r:id="rId27" o:title=""/>
          </v:shape>
          <o:OLEObject Type="Embed" ProgID="Equation.DSMT4" ShapeID="_x0000_i1036" DrawAspect="Content" ObjectID="_1401662846" r:id="rId28"/>
        </w:object>
      </w:r>
      <w:r w:rsidRPr="001B56A6">
        <w:rPr>
          <w:rFonts w:ascii="Times New Roman" w:hAnsi="Times New Roman"/>
          <w:lang w:val="en-GB"/>
        </w:rPr>
        <w:t>is the solution of equation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lang w:val="en-GB"/>
        </w:rPr>
        <w:t xml:space="preserve">                                                                     </w:t>
      </w:r>
      <w:r w:rsidRPr="001B56A6">
        <w:rPr>
          <w:position w:val="-14"/>
          <w:lang w:val="en-GB"/>
        </w:rPr>
        <w:object w:dxaOrig="1140" w:dyaOrig="380">
          <v:shape id="_x0000_i1037" type="#_x0000_t75" style="width:57pt;height:18.75pt" o:ole="">
            <v:imagedata r:id="rId29" o:title=""/>
          </v:shape>
          <o:OLEObject Type="Embed" ProgID="Equation.DSMT4" ShapeID="_x0000_i1037" DrawAspect="Content" ObjectID="_1401662847" r:id="rId30"/>
        </w:object>
      </w:r>
      <w:r w:rsidRPr="001B56A6">
        <w:rPr>
          <w:rFonts w:ascii="Times New Roman" w:hAnsi="Times New Roman"/>
          <w:lang w:val="en-GB"/>
        </w:rPr>
        <w:t xml:space="preserve">                                                                          </w:t>
      </w:r>
      <w:r w:rsidR="00B71FD1">
        <w:rPr>
          <w:rFonts w:ascii="Times New Roman" w:hAnsi="Times New Roman"/>
          <w:lang w:val="en-GB"/>
        </w:rPr>
        <w:t xml:space="preserve">    (5</w:t>
      </w:r>
      <w:r w:rsidRPr="001B56A6">
        <w:rPr>
          <w:rFonts w:ascii="Times New Roman" w:hAnsi="Times New Roman"/>
          <w:lang w:val="en-GB"/>
        </w:rPr>
        <w:t>)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b/>
          <w:lang w:val="en-GB"/>
        </w:rPr>
        <w:t xml:space="preserve">Step 3. </w:t>
      </w:r>
      <w:r w:rsidRPr="001B56A6">
        <w:rPr>
          <w:rFonts w:ascii="Times New Roman" w:hAnsi="Times New Roman"/>
          <w:lang w:val="en-GB"/>
        </w:rPr>
        <w:t>According to the method, we assume that the solution of Eq.</w:t>
      </w:r>
      <w:r w:rsidR="00B71FD1">
        <w:rPr>
          <w:rFonts w:ascii="Times New Roman" w:hAnsi="Times New Roman"/>
          <w:lang w:val="en-GB"/>
        </w:rPr>
        <w:t>(</w:t>
      </w:r>
      <w:r w:rsidRPr="001B56A6">
        <w:rPr>
          <w:rFonts w:ascii="Times New Roman" w:hAnsi="Times New Roman"/>
          <w:lang w:val="en-GB"/>
        </w:rPr>
        <w:t>3) can be expressed in the form</w:t>
      </w:r>
    </w:p>
    <w:p w:rsidR="001B56A6" w:rsidRPr="001B56A6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lang w:val="en-GB"/>
        </w:rPr>
        <w:t xml:space="preserve">                                                             </w:t>
      </w:r>
      <w:r w:rsidRPr="001B56A6">
        <w:rPr>
          <w:position w:val="-10"/>
          <w:lang w:val="en-GB"/>
        </w:rPr>
        <w:object w:dxaOrig="1560" w:dyaOrig="340">
          <v:shape id="_x0000_i1038" type="#_x0000_t75" style="width:78pt;height:17.25pt" o:ole="">
            <v:imagedata r:id="rId31" o:title=""/>
          </v:shape>
          <o:OLEObject Type="Embed" ProgID="Equation.DSMT4" ShapeID="_x0000_i1038" DrawAspect="Content" ObjectID="_1401662848" r:id="rId32"/>
        </w:object>
      </w:r>
      <w:r w:rsidRPr="001B56A6">
        <w:rPr>
          <w:lang w:val="en-GB"/>
        </w:rPr>
        <w:t xml:space="preserve">                                                                           </w:t>
      </w:r>
      <w:r w:rsidR="00B71FD1">
        <w:rPr>
          <w:lang w:val="en-GB"/>
        </w:rPr>
        <w:t xml:space="preserve">         </w:t>
      </w:r>
      <w:r w:rsidR="00B71FD1">
        <w:rPr>
          <w:rFonts w:ascii="Times New Roman" w:hAnsi="Times New Roman"/>
          <w:lang w:val="en-GB"/>
        </w:rPr>
        <w:t>(6</w:t>
      </w:r>
      <w:r w:rsidRPr="001B56A6">
        <w:rPr>
          <w:rFonts w:ascii="Times New Roman" w:hAnsi="Times New Roman"/>
          <w:lang w:val="en-GB"/>
        </w:rPr>
        <w:t>)</w:t>
      </w:r>
    </w:p>
    <w:p w:rsidR="001B56A6" w:rsidRPr="00B71FD1" w:rsidRDefault="001B56A6" w:rsidP="001B56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rFonts w:ascii="Times New Roman" w:hAnsi="Times New Roman"/>
          <w:lang w:val="en-GB"/>
        </w:rPr>
        <w:t xml:space="preserve">Calculation of value </w:t>
      </w:r>
      <w:r w:rsidRPr="001B56A6">
        <w:rPr>
          <w:position w:val="-6"/>
          <w:lang w:val="en-GB"/>
        </w:rPr>
        <w:object w:dxaOrig="260" w:dyaOrig="260">
          <v:shape id="_x0000_i1039" type="#_x0000_t75" style="width:12.75pt;height:12.75pt" o:ole="">
            <v:imagedata r:id="rId33" o:title=""/>
          </v:shape>
          <o:OLEObject Type="Embed" ProgID="Equation.DSMT4" ShapeID="_x0000_i1039" DrawAspect="Content" ObjectID="_1401662849" r:id="rId34"/>
        </w:object>
      </w:r>
      <w:r w:rsidRPr="001B56A6">
        <w:rPr>
          <w:rFonts w:ascii="Times New Roman" w:hAnsi="Times New Roman"/>
          <w:lang w:val="en-GB"/>
        </w:rPr>
        <w:t>in formula (6) that is the pole order fo</w:t>
      </w:r>
      <w:r w:rsidR="00B71FD1">
        <w:rPr>
          <w:rFonts w:ascii="Times New Roman" w:hAnsi="Times New Roman"/>
          <w:lang w:val="en-GB"/>
        </w:rPr>
        <w:t>r the general solution of Eq. (</w:t>
      </w:r>
      <w:r w:rsidRPr="001B56A6">
        <w:rPr>
          <w:rFonts w:ascii="Times New Roman" w:hAnsi="Times New Roman"/>
          <w:lang w:val="en-GB"/>
        </w:rPr>
        <w:t xml:space="preserve">3). In order to determine the value of </w:t>
      </w:r>
      <w:r w:rsidRPr="001B56A6">
        <w:rPr>
          <w:position w:val="-6"/>
          <w:lang w:val="en-GB"/>
        </w:rPr>
        <w:object w:dxaOrig="260" w:dyaOrig="260">
          <v:shape id="_x0000_i1040" type="#_x0000_t75" style="width:12.75pt;height:12.75pt" o:ole="">
            <v:imagedata r:id="rId33" o:title=""/>
          </v:shape>
          <o:OLEObject Type="Embed" ProgID="Equation.DSMT4" ShapeID="_x0000_i1040" DrawAspect="Content" ObjectID="_1401662850" r:id="rId35"/>
        </w:object>
      </w:r>
      <w:r w:rsidRPr="001B56A6">
        <w:rPr>
          <w:rFonts w:ascii="Times New Roman" w:hAnsi="Times New Roman"/>
          <w:lang w:val="en-GB"/>
        </w:rPr>
        <w:t>we balance the highest order nonlinear term</w:t>
      </w:r>
      <w:r w:rsidR="00B71FD1">
        <w:rPr>
          <w:rFonts w:ascii="Times New Roman" w:hAnsi="Times New Roman"/>
          <w:lang w:val="en-GB"/>
        </w:rPr>
        <w:t>s in Eq. (</w:t>
      </w:r>
      <w:r w:rsidRPr="001B56A6">
        <w:rPr>
          <w:rFonts w:ascii="Times New Roman" w:hAnsi="Times New Roman"/>
          <w:lang w:val="en-GB"/>
        </w:rPr>
        <w:t xml:space="preserve">3)  analogously as in the classical </w:t>
      </w:r>
      <w:proofErr w:type="spellStart"/>
      <w:r w:rsidRPr="001B56A6">
        <w:rPr>
          <w:rFonts w:ascii="Times New Roman" w:hAnsi="Times New Roman"/>
          <w:lang w:val="en-GB"/>
        </w:rPr>
        <w:t>Kudryashov</w:t>
      </w:r>
      <w:proofErr w:type="spellEnd"/>
      <w:r w:rsidRPr="001B56A6">
        <w:rPr>
          <w:rFonts w:ascii="Times New Roman" w:hAnsi="Times New Roman"/>
          <w:lang w:val="en-GB"/>
        </w:rPr>
        <w:t xml:space="preserve"> method. Supposing </w:t>
      </w:r>
      <w:r w:rsidRPr="001B56A6">
        <w:rPr>
          <w:position w:val="-10"/>
          <w:lang w:val="en-GB"/>
        </w:rPr>
        <w:object w:dxaOrig="1120" w:dyaOrig="340">
          <v:shape id="_x0000_i1041" type="#_x0000_t75" style="width:56.25pt;height:17.25pt" o:ole="">
            <v:imagedata r:id="rId36" o:title=""/>
          </v:shape>
          <o:OLEObject Type="Embed" ProgID="Equation.DSMT4" ShapeID="_x0000_i1041" DrawAspect="Content" ObjectID="_1401662851" r:id="rId37"/>
        </w:object>
      </w:r>
      <w:r w:rsidRPr="001B56A6">
        <w:rPr>
          <w:lang w:val="en-GB"/>
        </w:rPr>
        <w:t xml:space="preserve"> </w:t>
      </w:r>
      <w:r w:rsidRPr="001B56A6">
        <w:rPr>
          <w:rFonts w:ascii="Times New Roman" w:hAnsi="Times New Roman"/>
          <w:lang w:val="en-GB"/>
        </w:rPr>
        <w:t xml:space="preserve">and </w:t>
      </w:r>
      <w:r w:rsidRPr="001B56A6">
        <w:rPr>
          <w:position w:val="-10"/>
          <w:lang w:val="en-GB"/>
        </w:rPr>
        <w:object w:dxaOrig="800" w:dyaOrig="340">
          <v:shape id="_x0000_i1042" type="#_x0000_t75" style="width:39pt;height:17.25pt" o:ole="">
            <v:imagedata r:id="rId38" o:title=""/>
          </v:shape>
          <o:OLEObject Type="Embed" ProgID="Equation.DSMT4" ShapeID="_x0000_i1042" DrawAspect="Content" ObjectID="_1401662852" r:id="rId39"/>
        </w:object>
      </w:r>
      <w:r w:rsidRPr="001B56A6">
        <w:rPr>
          <w:lang w:val="en-GB"/>
        </w:rPr>
        <w:t xml:space="preserve"> </w:t>
      </w:r>
      <w:r w:rsidRPr="001B56A6">
        <w:rPr>
          <w:rFonts w:ascii="Times New Roman" w:hAnsi="Times New Roman"/>
          <w:lang w:val="en-GB"/>
        </w:rPr>
        <w:t xml:space="preserve">are the highest order nonlinear </w:t>
      </w:r>
      <w:r w:rsidR="00B71FD1">
        <w:rPr>
          <w:rFonts w:ascii="Times New Roman" w:hAnsi="Times New Roman"/>
          <w:lang w:val="en-GB"/>
        </w:rPr>
        <w:t>terms of Eq. (3) and balancing the highest order nonlinear terms we have:</w:t>
      </w:r>
    </w:p>
    <w:p w:rsidR="00AB42B4" w:rsidRDefault="001B56A6" w:rsidP="00B71F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1B56A6">
        <w:rPr>
          <w:lang w:val="en-GB"/>
        </w:rPr>
        <w:t xml:space="preserve">                                   </w:t>
      </w:r>
      <w:r w:rsidR="00B71FD1">
        <w:rPr>
          <w:lang w:val="en-GB"/>
        </w:rPr>
        <w:t xml:space="preserve">                             </w:t>
      </w:r>
      <w:r w:rsidRPr="001B56A6">
        <w:rPr>
          <w:lang w:val="en-GB"/>
        </w:rPr>
        <w:t xml:space="preserve">       </w:t>
      </w:r>
      <w:r w:rsidRPr="001B56A6">
        <w:rPr>
          <w:position w:val="-22"/>
          <w:lang w:val="en-GB"/>
        </w:rPr>
        <w:object w:dxaOrig="1219" w:dyaOrig="580">
          <v:shape id="_x0000_i1043" type="#_x0000_t75" style="width:60.75pt;height:29.25pt" o:ole="">
            <v:imagedata r:id="rId40" o:title=""/>
          </v:shape>
          <o:OLEObject Type="Embed" ProgID="Equation.DSMT4" ShapeID="_x0000_i1043" DrawAspect="Content" ObjectID="_1401662853" r:id="rId41"/>
        </w:object>
      </w:r>
      <w:r w:rsidRPr="001B56A6">
        <w:rPr>
          <w:lang w:val="en-GB"/>
        </w:rPr>
        <w:t xml:space="preserve">                                                                         </w:t>
      </w:r>
      <w:r w:rsidR="00B71FD1">
        <w:rPr>
          <w:lang w:val="en-GB"/>
        </w:rPr>
        <w:t xml:space="preserve">              </w:t>
      </w:r>
      <w:r w:rsidR="00B71FD1">
        <w:rPr>
          <w:rFonts w:ascii="Times New Roman" w:hAnsi="Times New Roman"/>
          <w:lang w:val="en-GB"/>
        </w:rPr>
        <w:t>(7</w:t>
      </w:r>
      <w:r w:rsidRPr="001B56A6">
        <w:rPr>
          <w:rFonts w:ascii="Times New Roman" w:hAnsi="Times New Roman"/>
          <w:lang w:val="en-GB"/>
        </w:rPr>
        <w:t>)</w:t>
      </w:r>
    </w:p>
    <w:p w:rsidR="00AB42B4" w:rsidRPr="00AB42B4" w:rsidRDefault="00AB42B4" w:rsidP="00AB42B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 w:rsidRPr="00AB42B4">
        <w:rPr>
          <w:rFonts w:ascii="Times New Roman" w:hAnsi="Times New Roman"/>
          <w:b/>
          <w:lang w:val="en-GB"/>
        </w:rPr>
        <w:t xml:space="preserve">Step 4. </w:t>
      </w:r>
      <w:r w:rsidRPr="00AB42B4">
        <w:rPr>
          <w:rFonts w:ascii="Times New Roman" w:hAnsi="Times New Roman"/>
          <w:lang w:val="en-GB"/>
        </w:rPr>
        <w:t>Substituting Eq.</w:t>
      </w:r>
      <w:r>
        <w:rPr>
          <w:rFonts w:ascii="Times New Roman" w:hAnsi="Times New Roman"/>
          <w:lang w:val="en-GB"/>
        </w:rPr>
        <w:t>(4) into Eq.(</w:t>
      </w:r>
      <w:r w:rsidRPr="00AB42B4">
        <w:rPr>
          <w:rFonts w:ascii="Times New Roman" w:hAnsi="Times New Roman"/>
          <w:lang w:val="en-GB"/>
        </w:rPr>
        <w:t xml:space="preserve">3) and equating the coefficients of </w:t>
      </w:r>
      <w:r w:rsidRPr="00AB42B4">
        <w:rPr>
          <w:position w:val="-10"/>
          <w:lang w:val="en-GB"/>
        </w:rPr>
        <w:object w:dxaOrig="279" w:dyaOrig="340">
          <v:shape id="_x0000_i1044" type="#_x0000_t75" style="width:14.25pt;height:17.25pt" o:ole="">
            <v:imagedata r:id="rId42" o:title=""/>
          </v:shape>
          <o:OLEObject Type="Embed" ProgID="Equation.DSMT4" ShapeID="_x0000_i1044" DrawAspect="Content" ObjectID="_1401662854" r:id="rId43"/>
        </w:object>
      </w:r>
      <w:r w:rsidRPr="00AB42B4">
        <w:rPr>
          <w:lang w:val="en-GB"/>
        </w:rPr>
        <w:t xml:space="preserve"> </w:t>
      </w:r>
      <w:r w:rsidRPr="00AB42B4">
        <w:rPr>
          <w:rFonts w:ascii="Times New Roman" w:hAnsi="Times New Roman"/>
          <w:lang w:val="en-GB"/>
        </w:rPr>
        <w:t>to zero, we get a system of algebraic equations. By solving this system, we obtain the exac</w:t>
      </w:r>
      <w:r>
        <w:rPr>
          <w:rFonts w:ascii="Times New Roman" w:hAnsi="Times New Roman"/>
          <w:lang w:val="en-GB"/>
        </w:rPr>
        <w:t>t solutions of Eq.(</w:t>
      </w:r>
      <w:r w:rsidRPr="00AB42B4">
        <w:rPr>
          <w:rFonts w:ascii="Times New Roman" w:hAnsi="Times New Roman"/>
          <w:lang w:val="en-GB"/>
        </w:rPr>
        <w:t>1).</w:t>
      </w:r>
    </w:p>
    <w:p w:rsidR="00B71FD1" w:rsidRPr="00B71FD1" w:rsidRDefault="001B56A6" w:rsidP="00AB42B4">
      <w:pPr>
        <w:tabs>
          <w:tab w:val="left" w:pos="708"/>
          <w:tab w:val="left" w:pos="1416"/>
          <w:tab w:val="left" w:pos="291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val="en-GB"/>
        </w:rPr>
      </w:pPr>
      <w:r>
        <w:tab/>
      </w:r>
      <w:r>
        <w:tab/>
      </w:r>
      <w:r w:rsidR="00AB42B4">
        <w:tab/>
      </w:r>
    </w:p>
    <w:p w:rsidR="00745A58" w:rsidRPr="00B71FD1" w:rsidRDefault="00745A58" w:rsidP="00B71FD1">
      <w:pPr>
        <w:pStyle w:val="Denklem"/>
        <w:tabs>
          <w:tab w:val="clear" w:pos="7938"/>
          <w:tab w:val="clear" w:pos="9360"/>
          <w:tab w:val="left" w:pos="6885"/>
          <w:tab w:val="left" w:pos="7500"/>
        </w:tabs>
        <w:rPr>
          <w:color w:val="auto"/>
        </w:rPr>
      </w:pPr>
      <w:r w:rsidRPr="00745A58">
        <w:rPr>
          <w:b/>
          <w:sz w:val="22"/>
          <w:szCs w:val="22"/>
        </w:rPr>
        <w:t>References</w:t>
      </w:r>
    </w:p>
    <w:p w:rsidR="00745A58" w:rsidRPr="00745A58" w:rsidRDefault="00745A58" w:rsidP="00745A58">
      <w:pPr>
        <w:pStyle w:val="DipnotMetni"/>
        <w:ind w:right="739"/>
        <w:outlineLvl w:val="0"/>
        <w:rPr>
          <w:rFonts w:eastAsia="Calibri"/>
          <w:sz w:val="24"/>
          <w:szCs w:val="24"/>
          <w:lang w:eastAsia="en-US"/>
        </w:rPr>
      </w:pPr>
    </w:p>
    <w:p w:rsidR="008F11AD" w:rsidRDefault="008F11AD" w:rsidP="008F11AD">
      <w:pPr>
        <w:spacing w:after="0" w:line="360" w:lineRule="auto"/>
        <w:jc w:val="both"/>
        <w:textAlignment w:val="baseline"/>
        <w:rPr>
          <w:rFonts w:ascii="Times New Roman" w:eastAsia="Arial Unicode MS" w:hAnsi="Times New Roman"/>
          <w:lang w:eastAsia="tr-TR"/>
        </w:rPr>
      </w:pPr>
      <w:r>
        <w:rPr>
          <w:rFonts w:ascii="Times New Roman" w:hAnsi="Times New Roman"/>
        </w:rPr>
        <w:t>[1]</w:t>
      </w:r>
      <w:r>
        <w:rPr>
          <w:rFonts w:ascii="Times New Roman" w:hAnsi="Times New Roman"/>
          <w:color w:val="000000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Kudryashov</w:t>
      </w:r>
      <w:proofErr w:type="spellEnd"/>
      <w:r>
        <w:rPr>
          <w:rFonts w:ascii="Times New Roman" w:hAnsi="Times New Roman"/>
          <w:color w:val="000000"/>
        </w:rPr>
        <w:t xml:space="preserve"> N A 2012</w:t>
      </w:r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One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method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for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finding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exact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solutions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of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nonlinear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differential</w:t>
      </w:r>
      <w:proofErr w:type="spellEnd"/>
      <w:r w:rsidRPr="00974DE4">
        <w:rPr>
          <w:rFonts w:ascii="Times New Roman" w:eastAsia="Arial Unicode MS" w:hAnsi="Times New Roman"/>
          <w:bCs/>
          <w:kern w:val="36"/>
          <w:lang w:eastAsia="tr-TR"/>
        </w:rPr>
        <w:t xml:space="preserve"> </w:t>
      </w:r>
      <w:proofErr w:type="spellStart"/>
      <w:r w:rsidRPr="00974DE4">
        <w:rPr>
          <w:rFonts w:ascii="Times New Roman" w:eastAsia="Arial Unicode MS" w:hAnsi="Times New Roman"/>
          <w:bCs/>
          <w:kern w:val="36"/>
          <w:lang w:eastAsia="tr-TR"/>
        </w:rPr>
        <w:t>equations</w:t>
      </w:r>
      <w:proofErr w:type="spellEnd"/>
      <w:r>
        <w:rPr>
          <w:rFonts w:ascii="Times New Roman" w:eastAsia="Arial Unicode MS" w:hAnsi="Times New Roman"/>
          <w:bCs/>
          <w:kern w:val="36"/>
          <w:lang w:eastAsia="tr-TR"/>
        </w:rPr>
        <w:t xml:space="preserve">                                                   </w:t>
      </w:r>
      <w:r>
        <w:rPr>
          <w:rFonts w:ascii="Times New Roman" w:eastAsia="Arial Unicode MS" w:hAnsi="Times New Roman"/>
          <w:bCs/>
          <w:color w:val="FFFFFF" w:themeColor="background1"/>
          <w:kern w:val="36"/>
          <w:lang w:eastAsia="tr-TR"/>
        </w:rPr>
        <w:t xml:space="preserve">    </w:t>
      </w:r>
      <w:hyperlink r:id="rId44" w:tooltip="Go to Communications in Nonlinear Science and Numerical Simulation on SciVerse ScienceDirect" w:history="1">
        <w:proofErr w:type="spellStart"/>
        <w:r>
          <w:rPr>
            <w:rFonts w:ascii="Times New Roman" w:eastAsia="Arial Unicode MS" w:hAnsi="Times New Roman"/>
            <w:i/>
            <w:lang w:eastAsia="tr-TR"/>
          </w:rPr>
          <w:t>Commun</w:t>
        </w:r>
        <w:proofErr w:type="spellEnd"/>
        <w:r>
          <w:rPr>
            <w:rFonts w:ascii="Times New Roman" w:eastAsia="Arial Unicode MS" w:hAnsi="Times New Roman"/>
            <w:i/>
            <w:lang w:eastAsia="tr-TR"/>
          </w:rPr>
          <w:t xml:space="preserve">. </w:t>
        </w:r>
        <w:proofErr w:type="spellStart"/>
        <w:r>
          <w:rPr>
            <w:rFonts w:ascii="Times New Roman" w:eastAsia="Arial Unicode MS" w:hAnsi="Times New Roman"/>
            <w:i/>
            <w:lang w:eastAsia="tr-TR"/>
          </w:rPr>
          <w:t>Nonlinear</w:t>
        </w:r>
        <w:proofErr w:type="spellEnd"/>
        <w:r>
          <w:rPr>
            <w:rFonts w:ascii="Times New Roman" w:eastAsia="Arial Unicode MS" w:hAnsi="Times New Roman"/>
            <w:i/>
            <w:lang w:eastAsia="tr-TR"/>
          </w:rPr>
          <w:t xml:space="preserve"> </w:t>
        </w:r>
        <w:proofErr w:type="spellStart"/>
        <w:r>
          <w:rPr>
            <w:rFonts w:ascii="Times New Roman" w:eastAsia="Arial Unicode MS" w:hAnsi="Times New Roman"/>
            <w:i/>
            <w:lang w:eastAsia="tr-TR"/>
          </w:rPr>
          <w:t>Sci</w:t>
        </w:r>
        <w:proofErr w:type="spellEnd"/>
      </w:hyperlink>
      <w:r>
        <w:rPr>
          <w:rFonts w:ascii="Times New Roman" w:eastAsia="Arial Unicode MS" w:hAnsi="Times New Roman"/>
          <w:b/>
          <w:bCs/>
          <w:i/>
          <w:lang w:eastAsia="tr-TR"/>
        </w:rPr>
        <w:t xml:space="preserve">. </w:t>
      </w:r>
      <w:r>
        <w:rPr>
          <w:rFonts w:ascii="Times New Roman" w:eastAsia="Arial Unicode MS" w:hAnsi="Times New Roman"/>
          <w:b/>
          <w:bCs/>
          <w:lang w:eastAsia="tr-TR"/>
        </w:rPr>
        <w:t xml:space="preserve">17 </w:t>
      </w:r>
      <w:r w:rsidRPr="00974DE4">
        <w:rPr>
          <w:rFonts w:ascii="Times New Roman" w:eastAsia="Arial Unicode MS" w:hAnsi="Times New Roman"/>
          <w:lang w:eastAsia="tr-TR"/>
        </w:rPr>
        <w:t>2248–2253</w:t>
      </w:r>
    </w:p>
    <w:p w:rsidR="008F11AD" w:rsidRDefault="008F11AD" w:rsidP="008F1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[2] </w:t>
      </w:r>
      <w:proofErr w:type="spellStart"/>
      <w:r w:rsidRPr="00B02DCD">
        <w:rPr>
          <w:rFonts w:ascii="Times New Roman" w:hAnsi="Times New Roman"/>
          <w:color w:val="000000"/>
        </w:rPr>
        <w:t>Kudryashov</w:t>
      </w:r>
      <w:proofErr w:type="spellEnd"/>
      <w:r w:rsidRPr="00B02DCD">
        <w:rPr>
          <w:rFonts w:ascii="Times New Roman" w:hAnsi="Times New Roman"/>
          <w:color w:val="000000"/>
        </w:rPr>
        <w:t xml:space="preserve"> N A 1990 </w:t>
      </w:r>
      <w:proofErr w:type="spellStart"/>
      <w:r w:rsidRPr="00B02DCD">
        <w:rPr>
          <w:rFonts w:ascii="Times New Roman" w:hAnsi="Times New Roman"/>
          <w:color w:val="000000"/>
        </w:rPr>
        <w:t>Exact</w:t>
      </w:r>
      <w:proofErr w:type="spellEnd"/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B02DCD">
        <w:rPr>
          <w:rFonts w:ascii="Times New Roman" w:hAnsi="Times New Roman"/>
          <w:color w:val="000000"/>
        </w:rPr>
        <w:t>solutions</w:t>
      </w:r>
      <w:proofErr w:type="spellEnd"/>
      <w:r w:rsidRPr="00B02DCD">
        <w:rPr>
          <w:rFonts w:ascii="Times New Roman" w:hAnsi="Times New Roman"/>
          <w:color w:val="000000"/>
        </w:rPr>
        <w:t xml:space="preserve"> of </w:t>
      </w:r>
      <w:proofErr w:type="spellStart"/>
      <w:r w:rsidRPr="00B02DCD">
        <w:rPr>
          <w:rFonts w:ascii="Times New Roman" w:hAnsi="Times New Roman"/>
          <w:color w:val="000000"/>
        </w:rPr>
        <w:t>the</w:t>
      </w:r>
      <w:proofErr w:type="spellEnd"/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B02DCD">
        <w:rPr>
          <w:rFonts w:ascii="Times New Roman" w:hAnsi="Times New Roman"/>
          <w:color w:val="000000"/>
        </w:rPr>
        <w:t>generalized</w:t>
      </w:r>
      <w:proofErr w:type="spellEnd"/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B02DCD">
        <w:rPr>
          <w:rFonts w:ascii="Times New Roman" w:hAnsi="Times New Roman"/>
          <w:color w:val="000000"/>
        </w:rPr>
        <w:t>Kuramoto</w:t>
      </w:r>
      <w:proofErr w:type="spellEnd"/>
      <w:r w:rsidRPr="00B02DCD">
        <w:rPr>
          <w:rFonts w:ascii="Times New Roman" w:hAnsi="Times New Roman"/>
          <w:color w:val="000000"/>
        </w:rPr>
        <w:t>–</w:t>
      </w:r>
      <w:proofErr w:type="spellStart"/>
      <w:r w:rsidRPr="00B02DCD">
        <w:rPr>
          <w:rFonts w:ascii="Times New Roman" w:hAnsi="Times New Roman"/>
          <w:color w:val="000000"/>
        </w:rPr>
        <w:t>Sivashinsky</w:t>
      </w:r>
      <w:proofErr w:type="spellEnd"/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B02DCD">
        <w:rPr>
          <w:rFonts w:ascii="Times New Roman" w:hAnsi="Times New Roman"/>
          <w:color w:val="000000"/>
        </w:rPr>
        <w:t>equation</w:t>
      </w:r>
      <w:proofErr w:type="spellEnd"/>
      <w:r w:rsidRPr="00B02DCD">
        <w:rPr>
          <w:rFonts w:ascii="Times New Roman" w:hAnsi="Times New Roman"/>
          <w:color w:val="000000"/>
        </w:rPr>
        <w:t xml:space="preserve"> </w:t>
      </w:r>
      <w:proofErr w:type="spellStart"/>
      <w:r w:rsidRPr="00B02DCD">
        <w:rPr>
          <w:rFonts w:ascii="Times New Roman" w:hAnsi="Times New Roman"/>
          <w:i/>
          <w:iCs/>
          <w:color w:val="000000"/>
        </w:rPr>
        <w:t>Phys</w:t>
      </w:r>
      <w:proofErr w:type="spellEnd"/>
      <w:r w:rsidRPr="00B02DCD">
        <w:rPr>
          <w:rFonts w:ascii="Times New Roman" w:hAnsi="Times New Roman"/>
          <w:i/>
          <w:iCs/>
          <w:color w:val="000000"/>
        </w:rPr>
        <w:t xml:space="preserve">. </w:t>
      </w:r>
      <w:r>
        <w:rPr>
          <w:rFonts w:ascii="Times New Roman" w:hAnsi="Times New Roman"/>
          <w:i/>
          <w:iCs/>
          <w:color w:val="000000"/>
        </w:rPr>
        <w:t xml:space="preserve">                    </w:t>
      </w:r>
      <w:proofErr w:type="spellStart"/>
      <w:r w:rsidRPr="00B02DCD">
        <w:rPr>
          <w:rFonts w:ascii="Times New Roman" w:hAnsi="Times New Roman"/>
          <w:i/>
          <w:iCs/>
          <w:color w:val="000000"/>
        </w:rPr>
        <w:t>Lett</w:t>
      </w:r>
      <w:proofErr w:type="spellEnd"/>
      <w:r w:rsidRPr="00B02DCD">
        <w:rPr>
          <w:rFonts w:ascii="Times New Roman" w:hAnsi="Times New Roman"/>
          <w:i/>
          <w:iCs/>
          <w:color w:val="000000"/>
        </w:rPr>
        <w:t xml:space="preserve">. </w:t>
      </w:r>
      <w:r w:rsidRPr="00B02DCD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974DE4">
        <w:rPr>
          <w:rFonts w:ascii="Times New Roman" w:hAnsi="Times New Roman"/>
          <w:b/>
          <w:bCs/>
        </w:rPr>
        <w:t xml:space="preserve">147 </w:t>
      </w:r>
      <w:r w:rsidRPr="00974DE4">
        <w:rPr>
          <w:rFonts w:ascii="Times New Roman" w:hAnsi="Times New Roman"/>
        </w:rPr>
        <w:t>287–91</w:t>
      </w:r>
    </w:p>
    <w:p w:rsidR="008F11AD" w:rsidRDefault="008F11AD" w:rsidP="00AB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[3]</w:t>
      </w:r>
      <w:r w:rsidR="00AB42B4">
        <w:rPr>
          <w:rFonts w:ascii="Times New Roman" w:hAnsi="Times New Roman"/>
        </w:rPr>
        <w:t xml:space="preserve"> Kabir M </w:t>
      </w:r>
      <w:proofErr w:type="spellStart"/>
      <w:r w:rsidR="00AB42B4">
        <w:rPr>
          <w:rFonts w:ascii="Times New Roman" w:hAnsi="Times New Roman"/>
        </w:rPr>
        <w:t>M</w:t>
      </w:r>
      <w:proofErr w:type="spellEnd"/>
      <w:r w:rsidR="00AB42B4">
        <w:rPr>
          <w:rFonts w:ascii="Times New Roman" w:hAnsi="Times New Roman"/>
        </w:rPr>
        <w:t xml:space="preserve">, </w:t>
      </w:r>
      <w:proofErr w:type="spellStart"/>
      <w:r w:rsidR="00AB42B4">
        <w:rPr>
          <w:rFonts w:ascii="Times New Roman" w:hAnsi="Times New Roman"/>
        </w:rPr>
        <w:t>Khajeh</w:t>
      </w:r>
      <w:proofErr w:type="spellEnd"/>
      <w:r w:rsidR="00AB42B4">
        <w:rPr>
          <w:rFonts w:ascii="Times New Roman" w:hAnsi="Times New Roman"/>
        </w:rPr>
        <w:t xml:space="preserve"> A, </w:t>
      </w:r>
      <w:proofErr w:type="spellStart"/>
      <w:r w:rsidR="00AB42B4">
        <w:rPr>
          <w:rFonts w:ascii="Times New Roman" w:hAnsi="Times New Roman"/>
        </w:rPr>
        <w:t>Aghdam</w:t>
      </w:r>
      <w:proofErr w:type="spellEnd"/>
      <w:r w:rsidR="00AB42B4">
        <w:rPr>
          <w:rFonts w:ascii="Times New Roman" w:hAnsi="Times New Roman"/>
        </w:rPr>
        <w:t xml:space="preserve"> E A, Koma A Y 2011 </w:t>
      </w:r>
      <w:proofErr w:type="spellStart"/>
      <w:r w:rsidR="00AB42B4">
        <w:rPr>
          <w:rFonts w:ascii="Times New Roman" w:hAnsi="Times New Roman"/>
        </w:rPr>
        <w:t>Modified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Kudryashov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method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for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finding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exact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solitary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wave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solutions</w:t>
      </w:r>
      <w:proofErr w:type="spellEnd"/>
      <w:r w:rsidR="00AB42B4">
        <w:rPr>
          <w:rFonts w:ascii="Times New Roman" w:hAnsi="Times New Roman"/>
        </w:rPr>
        <w:t xml:space="preserve"> of </w:t>
      </w:r>
      <w:proofErr w:type="spellStart"/>
      <w:r w:rsidR="00AB42B4">
        <w:rPr>
          <w:rFonts w:ascii="Times New Roman" w:hAnsi="Times New Roman"/>
        </w:rPr>
        <w:t>hihher</w:t>
      </w:r>
      <w:proofErr w:type="spellEnd"/>
      <w:r w:rsidR="00AB42B4">
        <w:rPr>
          <w:rFonts w:ascii="Times New Roman" w:hAnsi="Times New Roman"/>
        </w:rPr>
        <w:t>-</w:t>
      </w:r>
      <w:proofErr w:type="spellStart"/>
      <w:r w:rsidR="00AB42B4">
        <w:rPr>
          <w:rFonts w:ascii="Times New Roman" w:hAnsi="Times New Roman"/>
        </w:rPr>
        <w:t>order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nonlinear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equations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  <w:i/>
        </w:rPr>
        <w:t>Math</w:t>
      </w:r>
      <w:proofErr w:type="spellEnd"/>
      <w:r w:rsidR="00AB42B4">
        <w:rPr>
          <w:rFonts w:ascii="Times New Roman" w:hAnsi="Times New Roman"/>
          <w:i/>
        </w:rPr>
        <w:t xml:space="preserve">. </w:t>
      </w:r>
      <w:proofErr w:type="spellStart"/>
      <w:r w:rsidR="00AB42B4">
        <w:rPr>
          <w:rFonts w:ascii="Times New Roman" w:hAnsi="Times New Roman"/>
          <w:i/>
        </w:rPr>
        <w:t>Methods</w:t>
      </w:r>
      <w:proofErr w:type="spellEnd"/>
      <w:r w:rsidR="00AB42B4">
        <w:rPr>
          <w:rFonts w:ascii="Times New Roman" w:hAnsi="Times New Roman"/>
          <w:i/>
        </w:rPr>
        <w:t xml:space="preserve"> </w:t>
      </w:r>
      <w:proofErr w:type="spellStart"/>
      <w:r w:rsidR="00AB42B4">
        <w:rPr>
          <w:rFonts w:ascii="Times New Roman" w:hAnsi="Times New Roman"/>
          <w:i/>
        </w:rPr>
        <w:t>Appl</w:t>
      </w:r>
      <w:proofErr w:type="spellEnd"/>
      <w:r w:rsidR="00AB42B4">
        <w:rPr>
          <w:rFonts w:ascii="Times New Roman" w:hAnsi="Times New Roman"/>
          <w:i/>
        </w:rPr>
        <w:t xml:space="preserve">. </w:t>
      </w:r>
      <w:proofErr w:type="spellStart"/>
      <w:r w:rsidR="00AB42B4">
        <w:rPr>
          <w:rFonts w:ascii="Times New Roman" w:hAnsi="Times New Roman"/>
          <w:i/>
        </w:rPr>
        <w:t>Sci</w:t>
      </w:r>
      <w:proofErr w:type="spellEnd"/>
      <w:r w:rsidR="00AB42B4">
        <w:rPr>
          <w:rFonts w:ascii="Times New Roman" w:hAnsi="Times New Roman"/>
          <w:i/>
        </w:rPr>
        <w:t>.</w:t>
      </w:r>
      <w:r w:rsidR="00AB42B4">
        <w:rPr>
          <w:rFonts w:ascii="Times New Roman" w:hAnsi="Times New Roman"/>
          <w:b/>
        </w:rPr>
        <w:t xml:space="preserve"> 35 </w:t>
      </w:r>
      <w:r w:rsidR="00AB42B4">
        <w:rPr>
          <w:rFonts w:ascii="Times New Roman" w:hAnsi="Times New Roman"/>
        </w:rPr>
        <w:t>213-219</w:t>
      </w:r>
      <w:r>
        <w:rPr>
          <w:rFonts w:ascii="Times New Roman" w:hAnsi="Times New Roman"/>
        </w:rPr>
        <w:t xml:space="preserve">          [4</w:t>
      </w:r>
      <w:r w:rsidR="00AB42B4">
        <w:rPr>
          <w:rFonts w:ascii="Times New Roman" w:hAnsi="Times New Roman"/>
        </w:rPr>
        <w:t xml:space="preserve">] Kabir M </w:t>
      </w:r>
      <w:proofErr w:type="spellStart"/>
      <w:r w:rsidR="00AB42B4">
        <w:rPr>
          <w:rFonts w:ascii="Times New Roman" w:hAnsi="Times New Roman"/>
        </w:rPr>
        <w:t>M</w:t>
      </w:r>
      <w:proofErr w:type="spellEnd"/>
      <w:r w:rsidR="00AB42B4">
        <w:rPr>
          <w:rFonts w:ascii="Times New Roman" w:hAnsi="Times New Roman"/>
        </w:rPr>
        <w:t xml:space="preserve"> 2011 </w:t>
      </w:r>
      <w:proofErr w:type="spellStart"/>
      <w:r w:rsidR="00AB42B4">
        <w:rPr>
          <w:rFonts w:ascii="Times New Roman" w:hAnsi="Times New Roman"/>
        </w:rPr>
        <w:t>Modified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Kudryashov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method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for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generalized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forms</w:t>
      </w:r>
      <w:proofErr w:type="spellEnd"/>
      <w:r w:rsidR="00AB42B4">
        <w:rPr>
          <w:rFonts w:ascii="Times New Roman" w:hAnsi="Times New Roman"/>
        </w:rPr>
        <w:t xml:space="preserve"> of </w:t>
      </w:r>
      <w:proofErr w:type="spellStart"/>
      <w:r w:rsidR="00AB42B4">
        <w:rPr>
          <w:rFonts w:ascii="Times New Roman" w:hAnsi="Times New Roman"/>
        </w:rPr>
        <w:t>the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nonlinear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heat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conduction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equation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  <w:i/>
        </w:rPr>
        <w:t>Int</w:t>
      </w:r>
      <w:proofErr w:type="spellEnd"/>
      <w:r w:rsidR="00AB42B4">
        <w:rPr>
          <w:rFonts w:ascii="Times New Roman" w:hAnsi="Times New Roman"/>
          <w:i/>
        </w:rPr>
        <w:t xml:space="preserve">. J. </w:t>
      </w:r>
      <w:proofErr w:type="spellStart"/>
      <w:r w:rsidR="00AB42B4">
        <w:rPr>
          <w:rFonts w:ascii="Times New Roman" w:hAnsi="Times New Roman"/>
          <w:i/>
        </w:rPr>
        <w:t>Phys</w:t>
      </w:r>
      <w:proofErr w:type="spellEnd"/>
      <w:r w:rsidR="00AB42B4">
        <w:rPr>
          <w:rFonts w:ascii="Times New Roman" w:hAnsi="Times New Roman"/>
          <w:i/>
        </w:rPr>
        <w:t xml:space="preserve">. </w:t>
      </w:r>
      <w:proofErr w:type="spellStart"/>
      <w:r w:rsidR="00AB42B4">
        <w:rPr>
          <w:rFonts w:ascii="Times New Roman" w:hAnsi="Times New Roman"/>
          <w:i/>
        </w:rPr>
        <w:t>Sci</w:t>
      </w:r>
      <w:proofErr w:type="spellEnd"/>
      <w:r w:rsidR="00AB42B4">
        <w:rPr>
          <w:rFonts w:ascii="Times New Roman" w:hAnsi="Times New Roman"/>
          <w:i/>
        </w:rPr>
        <w:t xml:space="preserve">. </w:t>
      </w:r>
      <w:r w:rsidR="00AB42B4">
        <w:rPr>
          <w:rFonts w:ascii="Times New Roman" w:hAnsi="Times New Roman"/>
          <w:b/>
        </w:rPr>
        <w:t>6</w:t>
      </w:r>
      <w:r w:rsidR="00AB42B4">
        <w:rPr>
          <w:rFonts w:ascii="Times New Roman" w:hAnsi="Times New Roman"/>
        </w:rPr>
        <w:t xml:space="preserve"> 6061-6064</w:t>
      </w:r>
    </w:p>
    <w:p w:rsidR="00AB42B4" w:rsidRDefault="008F11AD" w:rsidP="00AB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[5</w:t>
      </w:r>
      <w:r w:rsidR="00AB42B4">
        <w:rPr>
          <w:rFonts w:ascii="Times New Roman" w:hAnsi="Times New Roman"/>
        </w:rPr>
        <w:t xml:space="preserve">] </w:t>
      </w:r>
      <w:proofErr w:type="spellStart"/>
      <w:r w:rsidR="00AB42B4">
        <w:rPr>
          <w:rFonts w:ascii="Times New Roman" w:hAnsi="Times New Roman"/>
        </w:rPr>
        <w:t>Pandir</w:t>
      </w:r>
      <w:proofErr w:type="spellEnd"/>
      <w:r w:rsidR="00AB42B4">
        <w:rPr>
          <w:rFonts w:ascii="Times New Roman" w:hAnsi="Times New Roman"/>
        </w:rPr>
        <w:t xml:space="preserve"> Y, </w:t>
      </w:r>
      <w:proofErr w:type="spellStart"/>
      <w:r w:rsidR="00AB42B4">
        <w:rPr>
          <w:rFonts w:ascii="Times New Roman" w:hAnsi="Times New Roman"/>
        </w:rPr>
        <w:t>Gurefe</w:t>
      </w:r>
      <w:proofErr w:type="spellEnd"/>
      <w:r w:rsidR="00AB42B4">
        <w:rPr>
          <w:rFonts w:ascii="Times New Roman" w:hAnsi="Times New Roman"/>
        </w:rPr>
        <w:t xml:space="preserve"> Y, </w:t>
      </w:r>
      <w:proofErr w:type="spellStart"/>
      <w:r w:rsidR="00AB42B4">
        <w:rPr>
          <w:rFonts w:ascii="Times New Roman" w:hAnsi="Times New Roman"/>
        </w:rPr>
        <w:t>Misirli</w:t>
      </w:r>
      <w:proofErr w:type="spellEnd"/>
      <w:r w:rsidR="00AB42B4">
        <w:rPr>
          <w:rFonts w:ascii="Times New Roman" w:hAnsi="Times New Roman"/>
        </w:rPr>
        <w:t xml:space="preserve"> E 2012 A </w:t>
      </w:r>
      <w:proofErr w:type="spellStart"/>
      <w:r w:rsidR="00AB42B4">
        <w:rPr>
          <w:rFonts w:ascii="Times New Roman" w:hAnsi="Times New Roman"/>
        </w:rPr>
        <w:t>new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approach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to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Kudryashov's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method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for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solving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some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nonlinear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physical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models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  <w:i/>
        </w:rPr>
        <w:t>Int</w:t>
      </w:r>
      <w:proofErr w:type="spellEnd"/>
      <w:r w:rsidR="00AB42B4">
        <w:rPr>
          <w:rFonts w:ascii="Times New Roman" w:hAnsi="Times New Roman"/>
          <w:i/>
        </w:rPr>
        <w:t xml:space="preserve">. J. </w:t>
      </w:r>
      <w:proofErr w:type="spellStart"/>
      <w:r w:rsidR="00AB42B4">
        <w:rPr>
          <w:rFonts w:ascii="Times New Roman" w:hAnsi="Times New Roman"/>
          <w:i/>
        </w:rPr>
        <w:t>Phys</w:t>
      </w:r>
      <w:proofErr w:type="spellEnd"/>
      <w:r w:rsidR="00AB42B4">
        <w:rPr>
          <w:rFonts w:ascii="Times New Roman" w:hAnsi="Times New Roman"/>
          <w:i/>
        </w:rPr>
        <w:t xml:space="preserve">. </w:t>
      </w:r>
      <w:proofErr w:type="spellStart"/>
      <w:r w:rsidR="00AB42B4">
        <w:rPr>
          <w:rFonts w:ascii="Times New Roman" w:hAnsi="Times New Roman"/>
          <w:i/>
        </w:rPr>
        <w:t>Sci</w:t>
      </w:r>
      <w:proofErr w:type="spellEnd"/>
      <w:r w:rsidR="00AB42B4">
        <w:rPr>
          <w:rFonts w:ascii="Times New Roman" w:hAnsi="Times New Roman"/>
          <w:i/>
        </w:rPr>
        <w:t>.</w:t>
      </w:r>
      <w:r w:rsidR="00AB42B4">
        <w:rPr>
          <w:rFonts w:ascii="Times New Roman" w:hAnsi="Times New Roman"/>
          <w:b/>
        </w:rPr>
        <w:t>7</w:t>
      </w:r>
      <w:r w:rsidR="00AB42B4">
        <w:rPr>
          <w:rFonts w:ascii="Times New Roman" w:hAnsi="Times New Roman"/>
        </w:rPr>
        <w:t xml:space="preserve"> 2860-2866</w:t>
      </w:r>
    </w:p>
    <w:p w:rsidR="00AB42B4" w:rsidRPr="00190C91" w:rsidRDefault="008F11AD" w:rsidP="00AB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[6</w:t>
      </w:r>
      <w:r w:rsidR="00AB42B4">
        <w:rPr>
          <w:rFonts w:ascii="Times New Roman" w:hAnsi="Times New Roman"/>
        </w:rPr>
        <w:t xml:space="preserve">] </w:t>
      </w:r>
      <w:proofErr w:type="spellStart"/>
      <w:r w:rsidR="00AB42B4">
        <w:rPr>
          <w:rFonts w:ascii="Times New Roman" w:hAnsi="Times New Roman"/>
        </w:rPr>
        <w:t>Ryabov</w:t>
      </w:r>
      <w:proofErr w:type="spellEnd"/>
      <w:r w:rsidR="00AB42B4">
        <w:rPr>
          <w:rFonts w:ascii="Times New Roman" w:hAnsi="Times New Roman"/>
        </w:rPr>
        <w:t xml:space="preserve"> P N, </w:t>
      </w:r>
      <w:proofErr w:type="spellStart"/>
      <w:r w:rsidR="00AB42B4">
        <w:rPr>
          <w:rFonts w:ascii="Times New Roman" w:hAnsi="Times New Roman"/>
        </w:rPr>
        <w:t>Sinelshchikov</w:t>
      </w:r>
      <w:proofErr w:type="spellEnd"/>
      <w:r w:rsidR="00AB42B4">
        <w:rPr>
          <w:rFonts w:ascii="Times New Roman" w:hAnsi="Times New Roman"/>
        </w:rPr>
        <w:t xml:space="preserve"> D I, </w:t>
      </w:r>
      <w:proofErr w:type="spellStart"/>
      <w:r w:rsidR="00AB42B4">
        <w:rPr>
          <w:rFonts w:ascii="Times New Roman" w:hAnsi="Times New Roman"/>
        </w:rPr>
        <w:t>Kochanov</w:t>
      </w:r>
      <w:proofErr w:type="spellEnd"/>
      <w:r w:rsidR="00AB42B4">
        <w:rPr>
          <w:rFonts w:ascii="Times New Roman" w:hAnsi="Times New Roman"/>
        </w:rPr>
        <w:t xml:space="preserve"> M B 2011 </w:t>
      </w:r>
      <w:proofErr w:type="spellStart"/>
      <w:r w:rsidR="00AB42B4">
        <w:rPr>
          <w:rFonts w:ascii="Times New Roman" w:hAnsi="Times New Roman"/>
        </w:rPr>
        <w:t>Application</w:t>
      </w:r>
      <w:proofErr w:type="spellEnd"/>
      <w:r w:rsidR="00AB42B4">
        <w:rPr>
          <w:rFonts w:ascii="Times New Roman" w:hAnsi="Times New Roman"/>
        </w:rPr>
        <w:t xml:space="preserve"> of </w:t>
      </w:r>
      <w:proofErr w:type="spellStart"/>
      <w:r w:rsidR="00AB42B4">
        <w:rPr>
          <w:rFonts w:ascii="Times New Roman" w:hAnsi="Times New Roman"/>
        </w:rPr>
        <w:t>Kudryashov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method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for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finding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exact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solutions</w:t>
      </w:r>
      <w:proofErr w:type="spellEnd"/>
      <w:r w:rsidR="00AB42B4">
        <w:rPr>
          <w:rFonts w:ascii="Times New Roman" w:hAnsi="Times New Roman"/>
        </w:rPr>
        <w:t xml:space="preserve"> of </w:t>
      </w:r>
      <w:proofErr w:type="spellStart"/>
      <w:r w:rsidR="00AB42B4">
        <w:rPr>
          <w:rFonts w:ascii="Times New Roman" w:hAnsi="Times New Roman"/>
        </w:rPr>
        <w:t>higher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order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nonlinear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evolution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</w:rPr>
        <w:t>equations</w:t>
      </w:r>
      <w:proofErr w:type="spellEnd"/>
      <w:r w:rsidR="00AB42B4">
        <w:rPr>
          <w:rFonts w:ascii="Times New Roman" w:hAnsi="Times New Roman"/>
        </w:rPr>
        <w:t xml:space="preserve"> </w:t>
      </w:r>
      <w:proofErr w:type="spellStart"/>
      <w:r w:rsidR="00AB42B4">
        <w:rPr>
          <w:rFonts w:ascii="Times New Roman" w:hAnsi="Times New Roman"/>
          <w:i/>
          <w:iCs/>
          <w:color w:val="000000"/>
          <w:lang w:eastAsia="tr-TR"/>
        </w:rPr>
        <w:t>Appl</w:t>
      </w:r>
      <w:proofErr w:type="spellEnd"/>
      <w:r w:rsidR="00AB42B4">
        <w:rPr>
          <w:rFonts w:ascii="Times New Roman" w:hAnsi="Times New Roman"/>
          <w:i/>
          <w:iCs/>
          <w:color w:val="000000"/>
          <w:lang w:eastAsia="tr-TR"/>
        </w:rPr>
        <w:t xml:space="preserve">. </w:t>
      </w:r>
      <w:proofErr w:type="spellStart"/>
      <w:r w:rsidR="00AB42B4">
        <w:rPr>
          <w:rFonts w:ascii="Times New Roman" w:hAnsi="Times New Roman"/>
          <w:i/>
          <w:iCs/>
          <w:color w:val="000000"/>
          <w:lang w:eastAsia="tr-TR"/>
        </w:rPr>
        <w:t>Math</w:t>
      </w:r>
      <w:proofErr w:type="spellEnd"/>
      <w:r w:rsidR="00AB42B4">
        <w:rPr>
          <w:rFonts w:ascii="Times New Roman" w:hAnsi="Times New Roman"/>
          <w:i/>
          <w:iCs/>
          <w:color w:val="000000"/>
          <w:lang w:eastAsia="tr-TR"/>
        </w:rPr>
        <w:t>.</w:t>
      </w:r>
      <w:proofErr w:type="spellStart"/>
      <w:r w:rsidR="00AB42B4">
        <w:rPr>
          <w:rFonts w:ascii="Times New Roman" w:hAnsi="Times New Roman"/>
          <w:i/>
          <w:iCs/>
          <w:color w:val="000000"/>
          <w:lang w:eastAsia="tr-TR"/>
        </w:rPr>
        <w:t>Comput</w:t>
      </w:r>
      <w:proofErr w:type="spellEnd"/>
      <w:r w:rsidR="00AB42B4">
        <w:rPr>
          <w:rFonts w:ascii="Times New Roman" w:hAnsi="Times New Roman"/>
          <w:i/>
          <w:iCs/>
          <w:color w:val="000000"/>
          <w:lang w:eastAsia="tr-TR"/>
        </w:rPr>
        <w:t xml:space="preserve">. </w:t>
      </w:r>
      <w:r w:rsidR="00AB42B4">
        <w:rPr>
          <w:rFonts w:ascii="Times New Roman" w:hAnsi="Times New Roman"/>
          <w:b/>
          <w:iCs/>
          <w:color w:val="000000"/>
          <w:lang w:eastAsia="tr-TR"/>
        </w:rPr>
        <w:t xml:space="preserve">218 </w:t>
      </w:r>
      <w:r w:rsidR="00AB42B4">
        <w:rPr>
          <w:rFonts w:ascii="Times New Roman" w:hAnsi="Times New Roman"/>
          <w:iCs/>
          <w:color w:val="000000"/>
          <w:lang w:eastAsia="tr-TR"/>
        </w:rPr>
        <w:t>3965-3972</w:t>
      </w:r>
    </w:p>
    <w:p w:rsidR="008F11AD" w:rsidRPr="008F11AD" w:rsidRDefault="008F11AD" w:rsidP="008F11AD"/>
    <w:p w:rsidR="008F11AD" w:rsidRPr="008F11AD" w:rsidRDefault="008F11AD" w:rsidP="008F11AD"/>
    <w:p w:rsidR="00745A58" w:rsidRDefault="00AB42B4" w:rsidP="008F11AD">
      <w:pPr>
        <w:pStyle w:val="KonuBal"/>
        <w:tabs>
          <w:tab w:val="left" w:pos="6840"/>
          <w:tab w:val="left" w:pos="8010"/>
        </w:tabs>
        <w:spacing w:line="360" w:lineRule="auto"/>
        <w:jc w:val="both"/>
        <w:rPr>
          <w:rFonts w:ascii="Times New Roman" w:eastAsia="Calibri" w:hAnsi="Times New Roman"/>
          <w:color w:val="auto"/>
          <w:spacing w:val="0"/>
          <w:kern w:val="0"/>
          <w:sz w:val="24"/>
          <w:szCs w:val="24"/>
        </w:rPr>
      </w:pPr>
      <w:r w:rsidRPr="008F11AD">
        <w:rPr>
          <w:rFonts w:ascii="Times New Roman" w:eastAsia="Calibri" w:hAnsi="Times New Roman"/>
          <w:color w:val="auto"/>
          <w:spacing w:val="0"/>
          <w:kern w:val="0"/>
          <w:sz w:val="24"/>
          <w:szCs w:val="24"/>
        </w:rPr>
        <w:tab/>
      </w:r>
      <w:r w:rsidR="008F11AD">
        <w:rPr>
          <w:rFonts w:ascii="Times New Roman" w:eastAsia="Calibri" w:hAnsi="Times New Roman"/>
          <w:color w:val="auto"/>
          <w:spacing w:val="0"/>
          <w:kern w:val="0"/>
          <w:sz w:val="24"/>
          <w:szCs w:val="24"/>
        </w:rPr>
        <w:tab/>
      </w:r>
    </w:p>
    <w:p w:rsidR="008F11AD" w:rsidRPr="008F11AD" w:rsidRDefault="008F11AD" w:rsidP="008F11AD"/>
    <w:sectPr w:rsidR="008F11AD" w:rsidRPr="008F11AD" w:rsidSect="005B673D">
      <w:type w:val="continuous"/>
      <w:pgSz w:w="12240" w:h="15840"/>
      <w:pgMar w:top="899" w:right="1080" w:bottom="899" w:left="180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D0C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4A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663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8C6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C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A87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0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68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80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768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D2D6B"/>
    <w:multiLevelType w:val="hybridMultilevel"/>
    <w:tmpl w:val="007A9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F175E"/>
    <w:multiLevelType w:val="hybridMultilevel"/>
    <w:tmpl w:val="6B3A0F1E"/>
    <w:lvl w:ilvl="0" w:tplc="6B96E7E8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20EF359B"/>
    <w:multiLevelType w:val="hybridMultilevel"/>
    <w:tmpl w:val="D82483DA"/>
    <w:lvl w:ilvl="0" w:tplc="31F29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53B5"/>
    <w:multiLevelType w:val="hybridMultilevel"/>
    <w:tmpl w:val="48484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821B3"/>
    <w:multiLevelType w:val="hybridMultilevel"/>
    <w:tmpl w:val="83F26906"/>
    <w:lvl w:ilvl="0" w:tplc="DCD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D643A"/>
    <w:multiLevelType w:val="hybridMultilevel"/>
    <w:tmpl w:val="AAFC383A"/>
    <w:lvl w:ilvl="0" w:tplc="4A1E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F71"/>
    <w:multiLevelType w:val="hybridMultilevel"/>
    <w:tmpl w:val="4084679E"/>
    <w:lvl w:ilvl="0" w:tplc="764824F6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394A164F"/>
    <w:multiLevelType w:val="hybridMultilevel"/>
    <w:tmpl w:val="AB0C7600"/>
    <w:lvl w:ilvl="0" w:tplc="5FFE07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F70744"/>
    <w:multiLevelType w:val="hybridMultilevel"/>
    <w:tmpl w:val="1416E284"/>
    <w:lvl w:ilvl="0" w:tplc="D62290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D3C4B8B"/>
    <w:multiLevelType w:val="hybridMultilevel"/>
    <w:tmpl w:val="2D8A5340"/>
    <w:lvl w:ilvl="0" w:tplc="491C3498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8C25FE3"/>
    <w:multiLevelType w:val="hybridMultilevel"/>
    <w:tmpl w:val="69CAF6A4"/>
    <w:lvl w:ilvl="0" w:tplc="9DDEDE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8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719"/>
    <w:rsid w:val="00016E7F"/>
    <w:rsid w:val="00025A1E"/>
    <w:rsid w:val="000269EE"/>
    <w:rsid w:val="00044AAA"/>
    <w:rsid w:val="000717BD"/>
    <w:rsid w:val="000A5C52"/>
    <w:rsid w:val="001140C8"/>
    <w:rsid w:val="00123D64"/>
    <w:rsid w:val="001264D1"/>
    <w:rsid w:val="00127404"/>
    <w:rsid w:val="00162EB6"/>
    <w:rsid w:val="00182CB4"/>
    <w:rsid w:val="001A7DF7"/>
    <w:rsid w:val="001B56A6"/>
    <w:rsid w:val="001C214F"/>
    <w:rsid w:val="001C5EF9"/>
    <w:rsid w:val="001C75CC"/>
    <w:rsid w:val="00217D23"/>
    <w:rsid w:val="002523B5"/>
    <w:rsid w:val="00265639"/>
    <w:rsid w:val="00265E0D"/>
    <w:rsid w:val="00267719"/>
    <w:rsid w:val="00280946"/>
    <w:rsid w:val="00287A53"/>
    <w:rsid w:val="00291C65"/>
    <w:rsid w:val="002B0C95"/>
    <w:rsid w:val="002C7E11"/>
    <w:rsid w:val="002E7288"/>
    <w:rsid w:val="0032586C"/>
    <w:rsid w:val="00331DB8"/>
    <w:rsid w:val="00336B49"/>
    <w:rsid w:val="003528F2"/>
    <w:rsid w:val="00361957"/>
    <w:rsid w:val="003B3065"/>
    <w:rsid w:val="003B3F6F"/>
    <w:rsid w:val="003C3F34"/>
    <w:rsid w:val="003E67BD"/>
    <w:rsid w:val="004A0FF3"/>
    <w:rsid w:val="004A3B2F"/>
    <w:rsid w:val="004D6796"/>
    <w:rsid w:val="004E0B48"/>
    <w:rsid w:val="004E2B9C"/>
    <w:rsid w:val="00597D35"/>
    <w:rsid w:val="005A0433"/>
    <w:rsid w:val="005B673D"/>
    <w:rsid w:val="005D0E5E"/>
    <w:rsid w:val="00625864"/>
    <w:rsid w:val="006319A5"/>
    <w:rsid w:val="00651564"/>
    <w:rsid w:val="006C4026"/>
    <w:rsid w:val="007278FE"/>
    <w:rsid w:val="00732C11"/>
    <w:rsid w:val="00745A58"/>
    <w:rsid w:val="0075231E"/>
    <w:rsid w:val="00763A2A"/>
    <w:rsid w:val="00781E58"/>
    <w:rsid w:val="00791D76"/>
    <w:rsid w:val="007C63F9"/>
    <w:rsid w:val="007E57C3"/>
    <w:rsid w:val="00810B7C"/>
    <w:rsid w:val="00816FB1"/>
    <w:rsid w:val="0083780B"/>
    <w:rsid w:val="0086014E"/>
    <w:rsid w:val="008817AE"/>
    <w:rsid w:val="008E6A33"/>
    <w:rsid w:val="008F11AD"/>
    <w:rsid w:val="00926EDF"/>
    <w:rsid w:val="0092765D"/>
    <w:rsid w:val="00946C90"/>
    <w:rsid w:val="00974174"/>
    <w:rsid w:val="00991B0A"/>
    <w:rsid w:val="00A01A15"/>
    <w:rsid w:val="00A17D84"/>
    <w:rsid w:val="00A31256"/>
    <w:rsid w:val="00A35231"/>
    <w:rsid w:val="00A419B9"/>
    <w:rsid w:val="00A45250"/>
    <w:rsid w:val="00A466E6"/>
    <w:rsid w:val="00A52A3C"/>
    <w:rsid w:val="00A631AA"/>
    <w:rsid w:val="00A77A4A"/>
    <w:rsid w:val="00A915D5"/>
    <w:rsid w:val="00AB42B4"/>
    <w:rsid w:val="00AC47BA"/>
    <w:rsid w:val="00AD55DD"/>
    <w:rsid w:val="00AD75BB"/>
    <w:rsid w:val="00AE1DDB"/>
    <w:rsid w:val="00B05946"/>
    <w:rsid w:val="00B3197A"/>
    <w:rsid w:val="00B71FD1"/>
    <w:rsid w:val="00B94DBD"/>
    <w:rsid w:val="00BA5E23"/>
    <w:rsid w:val="00BC204E"/>
    <w:rsid w:val="00BC7F87"/>
    <w:rsid w:val="00BF3ABE"/>
    <w:rsid w:val="00BF3E1F"/>
    <w:rsid w:val="00C16941"/>
    <w:rsid w:val="00C32B94"/>
    <w:rsid w:val="00C33D23"/>
    <w:rsid w:val="00C34F04"/>
    <w:rsid w:val="00C61EEA"/>
    <w:rsid w:val="00C65EFC"/>
    <w:rsid w:val="00C716E7"/>
    <w:rsid w:val="00C9198D"/>
    <w:rsid w:val="00C9220A"/>
    <w:rsid w:val="00CA046E"/>
    <w:rsid w:val="00CA1187"/>
    <w:rsid w:val="00CA71D2"/>
    <w:rsid w:val="00CC4548"/>
    <w:rsid w:val="00CF442D"/>
    <w:rsid w:val="00D30AD7"/>
    <w:rsid w:val="00D7793F"/>
    <w:rsid w:val="00D82FD4"/>
    <w:rsid w:val="00E13440"/>
    <w:rsid w:val="00E30796"/>
    <w:rsid w:val="00E513B8"/>
    <w:rsid w:val="00E63742"/>
    <w:rsid w:val="00E725EF"/>
    <w:rsid w:val="00E8741D"/>
    <w:rsid w:val="00F42028"/>
    <w:rsid w:val="00F50BA8"/>
    <w:rsid w:val="00F516B7"/>
    <w:rsid w:val="00F744A2"/>
    <w:rsid w:val="00F750C6"/>
    <w:rsid w:val="00F866E7"/>
    <w:rsid w:val="00FA5C31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267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2677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26771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67719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8F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61E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1E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ListeParagraf1">
    <w:name w:val="Liste Paragraf1"/>
    <w:basedOn w:val="Normal"/>
    <w:uiPriority w:val="34"/>
    <w:qFormat/>
    <w:rsid w:val="00B3197A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513B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513B8"/>
    <w:rPr>
      <w:rFonts w:ascii="Tahoma" w:hAnsi="Tahoma" w:cs="Tahoma"/>
      <w:sz w:val="16"/>
      <w:szCs w:val="16"/>
      <w:lang w:eastAsia="en-US"/>
    </w:rPr>
  </w:style>
  <w:style w:type="paragraph" w:customStyle="1" w:styleId="Denklem">
    <w:name w:val="Denklem"/>
    <w:basedOn w:val="GvdeMetni"/>
    <w:link w:val="DenklemChar"/>
    <w:autoRedefine/>
    <w:rsid w:val="001B56A6"/>
    <w:pPr>
      <w:tabs>
        <w:tab w:val="left" w:pos="7938"/>
        <w:tab w:val="left" w:pos="936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StilDenklem16nk">
    <w:name w:val="Stil Denklem + 16 nk"/>
    <w:basedOn w:val="Denklem"/>
    <w:link w:val="StilDenklem16nkChar"/>
    <w:rsid w:val="003B3F6F"/>
    <w:rPr>
      <w:sz w:val="32"/>
    </w:rPr>
  </w:style>
  <w:style w:type="paragraph" w:styleId="GvdeMetni">
    <w:name w:val="Body Text"/>
    <w:basedOn w:val="Normal"/>
    <w:link w:val="GvdeMetniChar"/>
    <w:rsid w:val="004D679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750C6"/>
    <w:rPr>
      <w:rFonts w:ascii="Calibri" w:eastAsia="Calibri" w:hAnsi="Calibri"/>
      <w:sz w:val="22"/>
      <w:szCs w:val="22"/>
      <w:lang w:val="tr-TR" w:eastAsia="en-US" w:bidi="ar-SA"/>
    </w:rPr>
  </w:style>
  <w:style w:type="character" w:customStyle="1" w:styleId="DenklemChar">
    <w:name w:val="Denklem Char"/>
    <w:basedOn w:val="GvdeMetniChar"/>
    <w:link w:val="Denklem"/>
    <w:rsid w:val="001B56A6"/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StilDenklem16nkChar">
    <w:name w:val="Stil Denklem + 16 nk Char"/>
    <w:basedOn w:val="DenklemChar"/>
    <w:link w:val="StilDenklem16nk"/>
    <w:rsid w:val="003B3F6F"/>
    <w:rPr>
      <w:sz w:val="32"/>
    </w:rPr>
  </w:style>
  <w:style w:type="paragraph" w:styleId="NormalWeb">
    <w:name w:val="Normal (Web)"/>
    <w:basedOn w:val="Normal"/>
    <w:rsid w:val="0074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745A58"/>
    <w:rPr>
      <w:b/>
      <w:bCs/>
    </w:rPr>
  </w:style>
  <w:style w:type="character" w:customStyle="1" w:styleId="Emphasized">
    <w:name w:val="Emphasized"/>
    <w:uiPriority w:val="99"/>
    <w:rsid w:val="00745A58"/>
    <w:rPr>
      <w:i/>
      <w:iCs/>
    </w:rPr>
  </w:style>
  <w:style w:type="character" w:customStyle="1" w:styleId="apple-converted-space">
    <w:name w:val="apple-converted-space"/>
    <w:basedOn w:val="VarsaylanParagrafYazTipi"/>
    <w:rsid w:val="0074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yperlink" Target="http://www.sciencedirect.com/science/journal/100757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Inverse problems and inversion methods for identification of elastoplastic properties of engineering materials from limited measurements</vt:lpstr>
      <vt:lpstr>Inverse problems and inversion methods for identification of elastoplastic properties of engineering materials from limited measurements</vt:lpstr>
    </vt:vector>
  </TitlesOfParts>
  <Company>pc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problems and inversion methods for identification of elastoplastic properties of engineering materials from limited measurements</dc:title>
  <dc:creator>TOSHIBA</dc:creator>
  <cp:lastModifiedBy>Hp</cp:lastModifiedBy>
  <cp:revision>7</cp:revision>
  <dcterms:created xsi:type="dcterms:W3CDTF">2012-06-14T10:11:00Z</dcterms:created>
  <dcterms:modified xsi:type="dcterms:W3CDTF">2012-06-19T23:01:00Z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